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ADA8" w14:textId="04770831" w:rsidR="000978B1" w:rsidRDefault="000978B1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>SDCFOA Information Update - Steve Coover - June 25, 2025</w:t>
      </w:r>
    </w:p>
    <w:p w14:paraId="56A24075" w14:textId="4C1C7A1E" w:rsidR="000978B1" w:rsidRPr="000978B1" w:rsidRDefault="000978B1">
      <w:pPr>
        <w:rPr>
          <w:rFonts w:ascii="Times New Roman" w:hAnsi="Times New Roman" w:cs="Times New Roman"/>
          <w:sz w:val="28"/>
          <w:szCs w:val="28"/>
        </w:rPr>
      </w:pP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Hello SDCFOA Officials,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PLEASE remember to recruit new officials for the 2025 season!  Now is the perfect time to get them signed up so that a kit is ready for them at our first meeting July 9th at Mira Mesa High School.  It will save your </w:t>
      </w:r>
      <w:proofErr w:type="gramStart"/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new recruit</w:t>
      </w:r>
      <w:proofErr w:type="gramEnd"/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the time and effort to sign up at the 1st meeting when they could be </w:t>
      </w:r>
      <w:proofErr w:type="gramStart"/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inside</w:t>
      </w:r>
      <w:proofErr w:type="gramEnd"/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beginning to enjoy becoming an SDCFOA 1st year official!  Recruit NOW!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Style w:val="Strong"/>
          <w:rFonts w:ascii="Times New Roman" w:hAnsi="Times New Roman" w:cs="Times New Roman"/>
          <w:color w:val="1D1D1D"/>
          <w:sz w:val="28"/>
          <w:szCs w:val="28"/>
          <w:u w:val="single"/>
          <w:shd w:val="clear" w:color="auto" w:fill="FFFFFF"/>
        </w:rPr>
        <w:t>Flag Officials</w:t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- MaryAnn Menlove, or CIF Flag Football Rules Interpreter, created an instructional video on the new blocking rule.  This video is dated June 11th, so it is timely and informative.  I believe the key terms relative to the judgment of legal and illegal blocking/contact are defined in this video.  I also believe that coaches may find these terms helpful in their teaching of these new techniques.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Right of Place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Right of Way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Contact = Touching with Impact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Obstructing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Offense vs Defense Initiating the Contact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Did it Impact the Player or the Play?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Right of Place Supersedes Right of Way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Defensive Right of Place Down Field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hyperlink r:id="rId4" w:tgtFrame="_blank" w:history="1">
        <w:r w:rsidRPr="000978B1">
          <w:rPr>
            <w:rStyle w:val="Hyperlink"/>
            <w:rFonts w:ascii="Times New Roman" w:hAnsi="Times New Roman" w:cs="Times New Roman"/>
            <w:color w:val="4B5DFF"/>
            <w:sz w:val="28"/>
            <w:szCs w:val="28"/>
            <w:shd w:val="clear" w:color="auto" w:fill="FFFFFF"/>
          </w:rPr>
          <w:t>https://www.youtube.com/watch?v=mEx9jcWz5L0&amp;t=429s</w:t>
        </w:r>
      </w:hyperlink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 </w:t>
      </w:r>
      <w:r w:rsidRPr="000978B1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978B1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Hopefully this is the link to the video I described dated June 11th.  I found it by going to YouTube and entering CFOA Flag Football into the search bar.  Enjoy - Steve Coover </w:t>
      </w:r>
    </w:p>
    <w:sectPr w:rsidR="000978B1" w:rsidRPr="0009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B1"/>
    <w:rsid w:val="000978B1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53E9"/>
  <w15:chartTrackingRefBased/>
  <w15:docId w15:val="{584AFE22-0339-4A85-A008-E81F470F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8B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978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ck.pstmrk.it/3s/www.youtube.com%2Fwatch%3Fv%3DmEx9jcWz5L0%26t%3D429s/5f_U/sEK_AQ/AQ/f4b1ff96-ba88-45ea-8954-0ba8c36b3985/1/Lpd25NYE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1</cp:revision>
  <dcterms:created xsi:type="dcterms:W3CDTF">2025-06-29T14:11:00Z</dcterms:created>
  <dcterms:modified xsi:type="dcterms:W3CDTF">2025-06-29T14:13:00Z</dcterms:modified>
</cp:coreProperties>
</file>