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CC04B" w14:textId="77777777" w:rsidR="000C52F4" w:rsidRPr="000C52F4" w:rsidRDefault="000C52F4" w:rsidP="000C52F4">
      <w:pPr>
        <w:pBdr>
          <w:top w:val="single" w:sz="2" w:space="0" w:color="F0F3F5"/>
          <w:left w:val="single" w:sz="2" w:space="0" w:color="F0F3F5"/>
          <w:bottom w:val="single" w:sz="2" w:space="0" w:color="F0F3F5"/>
          <w:right w:val="single" w:sz="2" w:space="0" w:color="F0F3F5"/>
        </w:pBdr>
        <w:shd w:val="clear" w:color="auto" w:fill="FFFFFF"/>
        <w:spacing w:after="0" w:line="312" w:lineRule="atLeast"/>
        <w:outlineLvl w:val="2"/>
        <w:rPr>
          <w:rFonts w:ascii="Helvetica" w:eastAsia="Times New Roman" w:hAnsi="Helvetica" w:cs="Helvetica"/>
          <w:color w:val="1D1D1D"/>
          <w:kern w:val="0"/>
          <w:sz w:val="42"/>
          <w:szCs w:val="42"/>
          <w14:ligatures w14:val="none"/>
        </w:rPr>
      </w:pPr>
      <w:r w:rsidRPr="000C52F4">
        <w:rPr>
          <w:rFonts w:ascii="Helvetica" w:eastAsia="Times New Roman" w:hAnsi="Helvetica" w:cs="Helvetica"/>
          <w:color w:val="1D1D1D"/>
          <w:kern w:val="0"/>
          <w:sz w:val="42"/>
          <w:szCs w:val="42"/>
          <w:bdr w:val="single" w:sz="2" w:space="0" w:color="F0F3F5" w:frame="1"/>
          <w14:ligatures w14:val="none"/>
        </w:rPr>
        <w:t>SDCFOA Information Update 7-10-26</w:t>
      </w:r>
    </w:p>
    <w:p w14:paraId="44DD4225" w14:textId="77777777" w:rsidR="000C52F4" w:rsidRDefault="000C52F4">
      <w:pPr>
        <w:rPr>
          <w:rStyle w:val="Strong"/>
          <w:rFonts w:ascii="Helvetica" w:hAnsi="Helvetica" w:cs="Helvetica"/>
          <w:color w:val="1D1D1D"/>
          <w:sz w:val="20"/>
          <w:szCs w:val="20"/>
          <w:u w:val="single"/>
          <w:shd w:val="clear" w:color="auto" w:fill="FFFFFF"/>
        </w:rPr>
      </w:pPr>
    </w:p>
    <w:p w14:paraId="34DAA44C" w14:textId="012A0A64" w:rsidR="000C52F4" w:rsidRDefault="000C52F4">
      <w:r>
        <w:rPr>
          <w:rStyle w:val="Strong"/>
          <w:rFonts w:ascii="Helvetica" w:hAnsi="Helvetica" w:cs="Helvetica"/>
          <w:color w:val="1D1D1D"/>
          <w:sz w:val="20"/>
          <w:szCs w:val="20"/>
          <w:u w:val="single"/>
          <w:shd w:val="clear" w:color="auto" w:fill="FFFFFF"/>
        </w:rPr>
        <w:t>Taking the NFHS Flag Football Rules Test</w:t>
      </w:r>
      <w:r>
        <w:rPr>
          <w:rFonts w:ascii="Helvetica" w:hAnsi="Helvetica" w:cs="Helvetica"/>
          <w:color w:val="1D1D1D"/>
          <w:sz w:val="20"/>
          <w:szCs w:val="20"/>
          <w:shd w:val="clear" w:color="auto" w:fill="FFFFFF"/>
        </w:rPr>
        <w:t> - Go onto your Arbiter Account.  In Arbiter, click on ELIGIBILITY.  Then , if you've Registered for Flag Football, look for the VIEW DETAILS button and click on it.  You will see two Flag tests.  You will do the test for the NFHS.  Do not do the CFOA test.</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2026 Meeting Schedule</w:t>
      </w:r>
      <w:r>
        <w:rPr>
          <w:rFonts w:ascii="Helvetica" w:hAnsi="Helvetica" w:cs="Helvetica"/>
          <w:color w:val="1D1D1D"/>
          <w:sz w:val="20"/>
          <w:szCs w:val="20"/>
          <w:shd w:val="clear" w:color="auto" w:fill="FFFFFF"/>
        </w:rPr>
        <w:t> – The schedule was left out of the packet (who is the Instructional Chair???)  so it is attached here and posted on the website.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1</w:t>
      </w:r>
      <w:r>
        <w:rPr>
          <w:rStyle w:val="Strong"/>
          <w:rFonts w:ascii="Helvetica" w:hAnsi="Helvetica" w:cs="Helvetica"/>
          <w:color w:val="1D1D1D"/>
          <w:sz w:val="20"/>
          <w:szCs w:val="20"/>
          <w:u w:val="single"/>
          <w:shd w:val="clear" w:color="auto" w:fill="FFFFFF"/>
          <w:vertAlign w:val="superscript"/>
        </w:rPr>
        <w:t>st</w:t>
      </w:r>
      <w:r>
        <w:rPr>
          <w:rStyle w:val="Strong"/>
          <w:rFonts w:ascii="Helvetica" w:hAnsi="Helvetica" w:cs="Helvetica"/>
          <w:color w:val="1D1D1D"/>
          <w:sz w:val="20"/>
          <w:szCs w:val="20"/>
          <w:u w:val="single"/>
          <w:shd w:val="clear" w:color="auto" w:fill="FFFFFF"/>
        </w:rPr>
        <w:t> Year and 2</w:t>
      </w:r>
      <w:r>
        <w:rPr>
          <w:rStyle w:val="Strong"/>
          <w:rFonts w:ascii="Helvetica" w:hAnsi="Helvetica" w:cs="Helvetica"/>
          <w:color w:val="1D1D1D"/>
          <w:sz w:val="20"/>
          <w:szCs w:val="20"/>
          <w:u w:val="single"/>
          <w:shd w:val="clear" w:color="auto" w:fill="FFFFFF"/>
          <w:vertAlign w:val="superscript"/>
        </w:rPr>
        <w:t>nd</w:t>
      </w:r>
      <w:r>
        <w:rPr>
          <w:rStyle w:val="Strong"/>
          <w:rFonts w:ascii="Helvetica" w:hAnsi="Helvetica" w:cs="Helvetica"/>
          <w:color w:val="1D1D1D"/>
          <w:sz w:val="20"/>
          <w:szCs w:val="20"/>
          <w:u w:val="single"/>
          <w:shd w:val="clear" w:color="auto" w:fill="FFFFFF"/>
        </w:rPr>
        <w:t> Year and Transfer Classes</w:t>
      </w:r>
      <w:r>
        <w:rPr>
          <w:rFonts w:ascii="Helvetica" w:hAnsi="Helvetica" w:cs="Helvetica"/>
          <w:color w:val="1D1D1D"/>
          <w:sz w:val="20"/>
          <w:szCs w:val="20"/>
          <w:shd w:val="clear" w:color="auto" w:fill="FFFFFF"/>
        </w:rPr>
        <w:t> – As you can see on the schedule,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year, 2</w:t>
      </w:r>
      <w:r>
        <w:rPr>
          <w:rFonts w:ascii="Helvetica" w:hAnsi="Helvetica" w:cs="Helvetica"/>
          <w:color w:val="1D1D1D"/>
          <w:shd w:val="clear" w:color="auto" w:fill="FFFFFF"/>
          <w:vertAlign w:val="superscript"/>
        </w:rPr>
        <w:t>nd</w:t>
      </w:r>
      <w:r>
        <w:rPr>
          <w:rFonts w:ascii="Helvetica" w:hAnsi="Helvetica" w:cs="Helvetica"/>
          <w:color w:val="1D1D1D"/>
          <w:sz w:val="20"/>
          <w:szCs w:val="20"/>
          <w:shd w:val="clear" w:color="auto" w:fill="FFFFFF"/>
        </w:rPr>
        <w:t> year and transfers will meet in their classrooms just as they did last Wednesday.  Your classrooms are Room 708 for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year, and Room 707 for 2</w:t>
      </w:r>
      <w:r>
        <w:rPr>
          <w:rFonts w:ascii="Helvetica" w:hAnsi="Helvetica" w:cs="Helvetica"/>
          <w:color w:val="1D1D1D"/>
          <w:shd w:val="clear" w:color="auto" w:fill="FFFFFF"/>
          <w:vertAlign w:val="superscript"/>
        </w:rPr>
        <w:t>nd</w:t>
      </w:r>
      <w:r>
        <w:rPr>
          <w:rFonts w:ascii="Helvetica" w:hAnsi="Helvetica" w:cs="Helvetica"/>
          <w:color w:val="1D1D1D"/>
          <w:sz w:val="20"/>
          <w:szCs w:val="20"/>
          <w:shd w:val="clear" w:color="auto" w:fill="FFFFFF"/>
        </w:rPr>
        <w:t> year and transfers.  Park in the back of the school near those classrooms.  Do not park in the large front parking lot.  Instructional kits will be available back there as well as uniform and equipment for sale when Bob Hood begins his on-site sales (August5th?)</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All Certified Classes</w:t>
      </w:r>
      <w:r>
        <w:rPr>
          <w:rFonts w:ascii="Helvetica" w:hAnsi="Helvetica" w:cs="Helvetica"/>
          <w:color w:val="1D1D1D"/>
          <w:sz w:val="20"/>
          <w:szCs w:val="20"/>
          <w:shd w:val="clear" w:color="auto" w:fill="FFFFFF"/>
        </w:rPr>
        <w:t> – As per the schedule, there are no classroom meetings this week for classified members at Mira Mesa.  Study your rules, mechanics, and get registered with CIF registration!  Take the Tackle Football and Flag Football Tests!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Zoom Clinic on Flag Football</w:t>
      </w:r>
      <w:r>
        <w:rPr>
          <w:rFonts w:ascii="Helvetica" w:hAnsi="Helvetica" w:cs="Helvetica"/>
          <w:color w:val="1D1D1D"/>
          <w:sz w:val="20"/>
          <w:szCs w:val="20"/>
          <w:shd w:val="clear" w:color="auto" w:fill="FFFFFF"/>
        </w:rPr>
        <w:t> – In this year’s survey, members requested more instruction on flag football.  Agreeing with that request, Katie Ott and I will host a 1-hour Zoom Clinic on Flag Football.  We will be reviewing the rules, covering the new rules, and discussing the new mechanics.  This PowerPoint production will be extremely helpful and there is room for up to 300 members to attend so hop on and ask questions!</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Katie Ott and the SDCFOA Flag Football Zoom Clinic</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July 15, 2026 7:00 PM</w:t>
      </w:r>
      <w:r>
        <w:rPr>
          <w:rFonts w:ascii="Helvetica" w:hAnsi="Helvetica" w:cs="Helvetica"/>
          <w:color w:val="1D1D1D"/>
          <w:sz w:val="20"/>
          <w:szCs w:val="20"/>
        </w:rPr>
        <w:br/>
      </w:r>
      <w:r>
        <w:rPr>
          <w:rFonts w:ascii="Helvetica" w:hAnsi="Helvetica" w:cs="Helvetica"/>
          <w:color w:val="1D1D1D"/>
          <w:sz w:val="20"/>
          <w:szCs w:val="20"/>
          <w:shd w:val="clear" w:color="auto" w:fill="FFFFFF"/>
        </w:rPr>
        <w:t>Join Zoom Meeting</w:t>
      </w:r>
      <w:r>
        <w:rPr>
          <w:rFonts w:ascii="Helvetica" w:hAnsi="Helvetica" w:cs="Helvetica"/>
          <w:color w:val="1D1D1D"/>
          <w:sz w:val="20"/>
          <w:szCs w:val="20"/>
        </w:rPr>
        <w:br/>
      </w:r>
      <w:hyperlink r:id="rId4" w:tgtFrame="_blank" w:history="1">
        <w:r>
          <w:rPr>
            <w:rStyle w:val="Hyperlink"/>
            <w:rFonts w:ascii="Helvetica" w:hAnsi="Helvetica" w:cs="Helvetica"/>
            <w:color w:val="7D2EFF"/>
            <w:sz w:val="20"/>
            <w:szCs w:val="20"/>
            <w:u w:val="none"/>
            <w:shd w:val="clear" w:color="auto" w:fill="FFFFFF"/>
          </w:rPr>
          <w:t>https://us02web.zoom.us/j/85492134039?pwd=CWgmOc3yraZaZMmN80zNEyaipnY35z.1</w:t>
        </w:r>
      </w:hyperlink>
      <w:r>
        <w:rPr>
          <w:rFonts w:ascii="Helvetica" w:hAnsi="Helvetica" w:cs="Helvetica"/>
          <w:color w:val="1D1D1D"/>
          <w:sz w:val="20"/>
          <w:szCs w:val="20"/>
        </w:rPr>
        <w:br/>
      </w:r>
      <w:r>
        <w:rPr>
          <w:rFonts w:ascii="Helvetica" w:hAnsi="Helvetica" w:cs="Helvetica"/>
          <w:color w:val="1D1D1D"/>
          <w:sz w:val="20"/>
          <w:szCs w:val="20"/>
          <w:shd w:val="clear" w:color="auto" w:fill="FFFFFF"/>
        </w:rPr>
        <w:t>Meeting chat link</w:t>
      </w:r>
      <w:r>
        <w:rPr>
          <w:rFonts w:ascii="Helvetica" w:hAnsi="Helvetica" w:cs="Helvetica"/>
          <w:color w:val="1D1D1D"/>
          <w:sz w:val="20"/>
          <w:szCs w:val="20"/>
        </w:rPr>
        <w:br/>
      </w:r>
      <w:hyperlink r:id="rId5" w:tgtFrame="_blank" w:history="1">
        <w:r>
          <w:rPr>
            <w:rStyle w:val="Hyperlink"/>
            <w:rFonts w:ascii="Helvetica" w:hAnsi="Helvetica" w:cs="Helvetica"/>
            <w:color w:val="7D2EFF"/>
            <w:sz w:val="20"/>
            <w:szCs w:val="20"/>
            <w:u w:val="none"/>
            <w:shd w:val="clear" w:color="auto" w:fill="FFFFFF"/>
          </w:rPr>
          <w:t>https://us02web.zoom.us/launch/jc/85492134039</w:t>
        </w:r>
      </w:hyperlink>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Meeting ID: 854 9213 4039</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Passcode: 098841</w:t>
      </w:r>
      <w:r>
        <w:rPr>
          <w:rFonts w:ascii="Helvetica" w:hAnsi="Helvetica" w:cs="Helvetica"/>
          <w:color w:val="1D1D1D"/>
          <w:sz w:val="20"/>
          <w:szCs w:val="20"/>
        </w:rPr>
        <w:br/>
      </w:r>
      <w:r>
        <w:rPr>
          <w:rFonts w:ascii="Helvetica" w:hAnsi="Helvetica" w:cs="Helvetica"/>
          <w:color w:val="1D1D1D"/>
          <w:sz w:val="20"/>
          <w:szCs w:val="20"/>
          <w:shd w:val="clear" w:color="auto" w:fill="FFFFFF"/>
        </w:rPr>
        <w:t>One tap mobile</w:t>
      </w:r>
      <w:r>
        <w:rPr>
          <w:rFonts w:ascii="Helvetica" w:hAnsi="Helvetica" w:cs="Helvetica"/>
          <w:color w:val="1D1D1D"/>
          <w:sz w:val="20"/>
          <w:szCs w:val="20"/>
        </w:rPr>
        <w:br/>
      </w:r>
      <w:r>
        <w:rPr>
          <w:rFonts w:ascii="Helvetica" w:hAnsi="Helvetica" w:cs="Helvetica"/>
          <w:color w:val="1D1D1D"/>
          <w:sz w:val="20"/>
          <w:szCs w:val="20"/>
          <w:shd w:val="clear" w:color="auto" w:fill="FFFFFF"/>
        </w:rPr>
        <w:t>+16699009128</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Uniform Order Forms</w:t>
      </w:r>
      <w:r>
        <w:rPr>
          <w:rFonts w:ascii="Helvetica" w:hAnsi="Helvetica" w:cs="Helvetica"/>
          <w:color w:val="1D1D1D"/>
          <w:sz w:val="20"/>
          <w:szCs w:val="20"/>
          <w:shd w:val="clear" w:color="auto" w:fill="FFFFFF"/>
        </w:rPr>
        <w:t> – The order form from Bob Hood is attached in two versions.  He will begin selling on-site in August.</w:t>
      </w:r>
    </w:p>
    <w:sectPr w:rsidR="000C5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F4"/>
    <w:rsid w:val="000C52F4"/>
    <w:rsid w:val="009F7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03E9"/>
  <w15:chartTrackingRefBased/>
  <w15:docId w15:val="{2A81D8CA-DCE1-4604-8179-310F7DB9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5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5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5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5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5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5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5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5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5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5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5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5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5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5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5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52F4"/>
    <w:rPr>
      <w:rFonts w:eastAsiaTheme="majorEastAsia" w:cstheme="majorBidi"/>
      <w:color w:val="272727" w:themeColor="text1" w:themeTint="D8"/>
    </w:rPr>
  </w:style>
  <w:style w:type="paragraph" w:styleId="Title">
    <w:name w:val="Title"/>
    <w:basedOn w:val="Normal"/>
    <w:next w:val="Normal"/>
    <w:link w:val="TitleChar"/>
    <w:uiPriority w:val="10"/>
    <w:qFormat/>
    <w:rsid w:val="000C5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5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52F4"/>
    <w:pPr>
      <w:spacing w:before="160"/>
      <w:jc w:val="center"/>
    </w:pPr>
    <w:rPr>
      <w:i/>
      <w:iCs/>
      <w:color w:val="404040" w:themeColor="text1" w:themeTint="BF"/>
    </w:rPr>
  </w:style>
  <w:style w:type="character" w:customStyle="1" w:styleId="QuoteChar">
    <w:name w:val="Quote Char"/>
    <w:basedOn w:val="DefaultParagraphFont"/>
    <w:link w:val="Quote"/>
    <w:uiPriority w:val="29"/>
    <w:rsid w:val="000C52F4"/>
    <w:rPr>
      <w:i/>
      <w:iCs/>
      <w:color w:val="404040" w:themeColor="text1" w:themeTint="BF"/>
    </w:rPr>
  </w:style>
  <w:style w:type="paragraph" w:styleId="ListParagraph">
    <w:name w:val="List Paragraph"/>
    <w:basedOn w:val="Normal"/>
    <w:uiPriority w:val="34"/>
    <w:qFormat/>
    <w:rsid w:val="000C52F4"/>
    <w:pPr>
      <w:ind w:left="720"/>
      <w:contextualSpacing/>
    </w:pPr>
  </w:style>
  <w:style w:type="character" w:styleId="IntenseEmphasis">
    <w:name w:val="Intense Emphasis"/>
    <w:basedOn w:val="DefaultParagraphFont"/>
    <w:uiPriority w:val="21"/>
    <w:qFormat/>
    <w:rsid w:val="000C52F4"/>
    <w:rPr>
      <w:i/>
      <w:iCs/>
      <w:color w:val="0F4761" w:themeColor="accent1" w:themeShade="BF"/>
    </w:rPr>
  </w:style>
  <w:style w:type="paragraph" w:styleId="IntenseQuote">
    <w:name w:val="Intense Quote"/>
    <w:basedOn w:val="Normal"/>
    <w:next w:val="Normal"/>
    <w:link w:val="IntenseQuoteChar"/>
    <w:uiPriority w:val="30"/>
    <w:qFormat/>
    <w:rsid w:val="000C5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52F4"/>
    <w:rPr>
      <w:i/>
      <w:iCs/>
      <w:color w:val="0F4761" w:themeColor="accent1" w:themeShade="BF"/>
    </w:rPr>
  </w:style>
  <w:style w:type="character" w:styleId="IntenseReference">
    <w:name w:val="Intense Reference"/>
    <w:basedOn w:val="DefaultParagraphFont"/>
    <w:uiPriority w:val="32"/>
    <w:qFormat/>
    <w:rsid w:val="000C52F4"/>
    <w:rPr>
      <w:b/>
      <w:bCs/>
      <w:smallCaps/>
      <w:color w:val="0F4761" w:themeColor="accent1" w:themeShade="BF"/>
      <w:spacing w:val="5"/>
    </w:rPr>
  </w:style>
  <w:style w:type="character" w:styleId="Strong">
    <w:name w:val="Strong"/>
    <w:basedOn w:val="DefaultParagraphFont"/>
    <w:uiPriority w:val="22"/>
    <w:qFormat/>
    <w:rsid w:val="000C52F4"/>
    <w:rPr>
      <w:b/>
      <w:bCs/>
    </w:rPr>
  </w:style>
  <w:style w:type="character" w:styleId="Hyperlink">
    <w:name w:val="Hyperlink"/>
    <w:basedOn w:val="DefaultParagraphFont"/>
    <w:uiPriority w:val="99"/>
    <w:semiHidden/>
    <w:unhideWhenUsed/>
    <w:rsid w:val="000C52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rack.pstmrk.it/3s/us02web.zoom.us%2Flaunch%2Fjc%2F85492134039/5f_U/X57GAQ/AQ/4d444f6e-5f52-4ce0-adc8-76faeca8c8f9/2/0UOxU6G0E4" TargetMode="External"/><Relationship Id="rId4" Type="http://schemas.openxmlformats.org/officeDocument/2006/relationships/hyperlink" Target="https://track.pstmrk.it/3s/us02web.zoom.us%2Fj%2F85492134039%3Fpwd%3DCWgmOc3yraZaZMmN80zNEyaipnY35z.1/5f_U/X57GAQ/AQ/4d444f6e-5f52-4ce0-adc8-76faeca8c8f9/1/9cQp_Nw1i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2026-07-13T03:36:00Z</dcterms:created>
  <dcterms:modified xsi:type="dcterms:W3CDTF">2026-07-13T03:44:00Z</dcterms:modified>
</cp:coreProperties>
</file>