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ACD0" w14:textId="50BA610C" w:rsidR="00AB3E69" w:rsidRDefault="00AB3E69">
      <w:r>
        <w:rPr>
          <w:rStyle w:val="Strong"/>
          <w:rFonts w:ascii="Helvetica" w:hAnsi="Helvetica" w:cs="Helvetica"/>
          <w:color w:val="1D1D1D"/>
          <w:shd w:val="clear" w:color="auto" w:fill="FFFFFF"/>
        </w:rPr>
        <w:t xml:space="preserve">SAN DIEGO COUNTY FOOTBALL </w:t>
      </w:r>
      <w:proofErr w:type="gramStart"/>
      <w:r>
        <w:rPr>
          <w:rStyle w:val="Strong"/>
          <w:rFonts w:ascii="Helvetica" w:hAnsi="Helvetica" w:cs="Helvetica"/>
          <w:color w:val="1D1D1D"/>
          <w:shd w:val="clear" w:color="auto" w:fill="FFFFFF"/>
        </w:rPr>
        <w:t>OFFICIALS</w:t>
      </w:r>
      <w:proofErr w:type="gramEnd"/>
      <w:r>
        <w:rPr>
          <w:rStyle w:val="Strong"/>
          <w:rFonts w:ascii="Helvetica" w:hAnsi="Helvetica" w:cs="Helvetica"/>
          <w:color w:val="1D1D1D"/>
          <w:shd w:val="clear" w:color="auto" w:fill="FFFFFF"/>
        </w:rPr>
        <w:t xml:space="preserve"> ASSOCIATION - THE WEEKLY BULL FOR FLAG FOOTBALL – September 15,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Grabbing the Jersey or Shorts vs The Flag</w:t>
      </w:r>
      <w:r>
        <w:rPr>
          <w:rFonts w:ascii="Helvetica" w:hAnsi="Helvetica" w:cs="Helvetica"/>
          <w:color w:val="1D1D1D"/>
          <w:sz w:val="20"/>
          <w:szCs w:val="20"/>
          <w:shd w:val="clear" w:color="auto" w:fill="FFFFFF"/>
        </w:rPr>
        <w:t xml:space="preserve"> – Most times, this action is an inadvertent </w:t>
      </w:r>
      <w:proofErr w:type="gramStart"/>
      <w:r>
        <w:rPr>
          <w:rFonts w:ascii="Helvetica" w:hAnsi="Helvetica" w:cs="Helvetica"/>
          <w:color w:val="1D1D1D"/>
          <w:sz w:val="20"/>
          <w:szCs w:val="20"/>
          <w:shd w:val="clear" w:color="auto" w:fill="FFFFFF"/>
        </w:rPr>
        <w:t>act</w:t>
      </w:r>
      <w:proofErr w:type="gramEnd"/>
      <w:r>
        <w:rPr>
          <w:rFonts w:ascii="Helvetica" w:hAnsi="Helvetica" w:cs="Helvetica"/>
          <w:color w:val="1D1D1D"/>
          <w:sz w:val="20"/>
          <w:szCs w:val="20"/>
          <w:shd w:val="clear" w:color="auto" w:fill="FFFFFF"/>
        </w:rPr>
        <w:t xml:space="preserve"> and the flag is quickly pulled.  The runner’s momentum is not disrupted by the </w:t>
      </w:r>
      <w:proofErr w:type="gramStart"/>
      <w:r>
        <w:rPr>
          <w:rFonts w:ascii="Helvetica" w:hAnsi="Helvetica" w:cs="Helvetica"/>
          <w:color w:val="1D1D1D"/>
          <w:sz w:val="20"/>
          <w:szCs w:val="20"/>
          <w:shd w:val="clear" w:color="auto" w:fill="FFFFFF"/>
        </w:rPr>
        <w:t>grab</w:t>
      </w:r>
      <w:proofErr w:type="gramEnd"/>
      <w:r>
        <w:rPr>
          <w:rFonts w:ascii="Helvetica" w:hAnsi="Helvetica" w:cs="Helvetica"/>
          <w:color w:val="1D1D1D"/>
          <w:sz w:val="20"/>
          <w:szCs w:val="20"/>
          <w:shd w:val="clear" w:color="auto" w:fill="FFFFFF"/>
        </w:rPr>
        <w:t xml:space="preserve"> and no foul should be called.  But, if the grab creates any hardship for the runner, or creates an advantage for the defender, a holding penalty should be called.  This is a difficult judgment to make, but an important one.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Timing Rules</w:t>
      </w:r>
      <w:r>
        <w:rPr>
          <w:rFonts w:ascii="Helvetica" w:hAnsi="Helvetica" w:cs="Helvetica"/>
          <w:color w:val="1D1D1D"/>
          <w:sz w:val="20"/>
          <w:szCs w:val="20"/>
          <w:shd w:val="clear" w:color="auto" w:fill="FFFFFF"/>
        </w:rPr>
        <w:t> – Except for the final two minutes of the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and second half, the game clock only stops to administer a penalty, any score, an inadvertent whistle is sounded, the two-minute warning, or a new series is awarded to Team B (after punts or interceptions).  We do not stop the clock for every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xml:space="preserve"> down like we do in </w:t>
      </w:r>
      <w:proofErr w:type="gramStart"/>
      <w:r>
        <w:rPr>
          <w:rFonts w:ascii="Helvetica" w:hAnsi="Helvetica" w:cs="Helvetica"/>
          <w:color w:val="1D1D1D"/>
          <w:sz w:val="20"/>
          <w:szCs w:val="20"/>
          <w:shd w:val="clear" w:color="auto" w:fill="FFFFFF"/>
        </w:rPr>
        <w:t>tackle</w:t>
      </w:r>
      <w:proofErr w:type="gramEnd"/>
      <w:r>
        <w:rPr>
          <w:rFonts w:ascii="Helvetica" w:hAnsi="Helvetica" w:cs="Helvetica"/>
          <w:color w:val="1D1D1D"/>
          <w:sz w:val="20"/>
          <w:szCs w:val="20"/>
          <w:shd w:val="clear" w:color="auto" w:fill="FFFFFF"/>
        </w:rPr>
        <w:t xml:space="preserve"> football, unless it is inside the final 2-minutes of either half.  Following the 2-minute warning we also stop the clock </w:t>
      </w:r>
      <w:proofErr w:type="gramStart"/>
      <w:r>
        <w:rPr>
          <w:rFonts w:ascii="Helvetica" w:hAnsi="Helvetica" w:cs="Helvetica"/>
          <w:color w:val="1D1D1D"/>
          <w:sz w:val="20"/>
          <w:szCs w:val="20"/>
          <w:shd w:val="clear" w:color="auto" w:fill="FFFFFF"/>
        </w:rPr>
        <w:t>for</w:t>
      </w:r>
      <w:proofErr w:type="gramEnd"/>
      <w:r>
        <w:rPr>
          <w:rFonts w:ascii="Helvetica" w:hAnsi="Helvetica" w:cs="Helvetica"/>
          <w:color w:val="1D1D1D"/>
          <w:sz w:val="20"/>
          <w:szCs w:val="20"/>
          <w:shd w:val="clear" w:color="auto" w:fill="FFFFFF"/>
        </w:rPr>
        <w:t xml:space="preserve"> going out of bounds and for incomplete passes.  Referees have the authority to correct obvious timing errors.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Patience and Sportsmanship</w:t>
      </w:r>
      <w:r>
        <w:rPr>
          <w:rFonts w:ascii="Helvetica" w:hAnsi="Helvetica" w:cs="Helvetica"/>
          <w:color w:val="1D1D1D"/>
          <w:sz w:val="20"/>
          <w:szCs w:val="20"/>
          <w:shd w:val="clear" w:color="auto" w:fill="FFFFFF"/>
        </w:rPr>
        <w:t> – I want to thank the head coaches for their patience and sportsmanship as we all learn the nuances of this great game.  Because of your professionalism, the officials are motivated to work hard on their judgement so that we provide our girls with the best game possible.  The bottom line is, because of our work together, our girls flag football teams are having a great time competing and learning the game of football!</w:t>
      </w:r>
      <w:r>
        <w:rPr>
          <w:rFonts w:ascii="Helvetica" w:hAnsi="Helvetica" w:cs="Helvetica"/>
          <w:color w:val="1D1D1D"/>
          <w:sz w:val="20"/>
          <w:szCs w:val="20"/>
        </w:rPr>
        <w:br/>
      </w:r>
      <w:r>
        <w:rPr>
          <w:rFonts w:ascii="Helvetica" w:hAnsi="Helvetica" w:cs="Helvetica"/>
          <w:color w:val="1D1D1D"/>
          <w:sz w:val="20"/>
          <w:szCs w:val="20"/>
          <w:shd w:val="clear" w:color="auto" w:fill="FFFFFF"/>
        </w:rPr>
        <w:t> </w:t>
      </w:r>
    </w:p>
    <w:sectPr w:rsidR="00AB3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69"/>
    <w:rsid w:val="00AB3E69"/>
    <w:rsid w:val="00C7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DF19"/>
  <w15:chartTrackingRefBased/>
  <w15:docId w15:val="{E2C2274B-06D8-4D8E-AB72-6FA07019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E69"/>
    <w:rPr>
      <w:rFonts w:eastAsiaTheme="majorEastAsia" w:cstheme="majorBidi"/>
      <w:color w:val="272727" w:themeColor="text1" w:themeTint="D8"/>
    </w:rPr>
  </w:style>
  <w:style w:type="paragraph" w:styleId="Title">
    <w:name w:val="Title"/>
    <w:basedOn w:val="Normal"/>
    <w:next w:val="Normal"/>
    <w:link w:val="TitleChar"/>
    <w:uiPriority w:val="10"/>
    <w:qFormat/>
    <w:rsid w:val="00AB3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E69"/>
    <w:pPr>
      <w:spacing w:before="160"/>
      <w:jc w:val="center"/>
    </w:pPr>
    <w:rPr>
      <w:i/>
      <w:iCs/>
      <w:color w:val="404040" w:themeColor="text1" w:themeTint="BF"/>
    </w:rPr>
  </w:style>
  <w:style w:type="character" w:customStyle="1" w:styleId="QuoteChar">
    <w:name w:val="Quote Char"/>
    <w:basedOn w:val="DefaultParagraphFont"/>
    <w:link w:val="Quote"/>
    <w:uiPriority w:val="29"/>
    <w:rsid w:val="00AB3E69"/>
    <w:rPr>
      <w:i/>
      <w:iCs/>
      <w:color w:val="404040" w:themeColor="text1" w:themeTint="BF"/>
    </w:rPr>
  </w:style>
  <w:style w:type="paragraph" w:styleId="ListParagraph">
    <w:name w:val="List Paragraph"/>
    <w:basedOn w:val="Normal"/>
    <w:uiPriority w:val="34"/>
    <w:qFormat/>
    <w:rsid w:val="00AB3E69"/>
    <w:pPr>
      <w:ind w:left="720"/>
      <w:contextualSpacing/>
    </w:pPr>
  </w:style>
  <w:style w:type="character" w:styleId="IntenseEmphasis">
    <w:name w:val="Intense Emphasis"/>
    <w:basedOn w:val="DefaultParagraphFont"/>
    <w:uiPriority w:val="21"/>
    <w:qFormat/>
    <w:rsid w:val="00AB3E69"/>
    <w:rPr>
      <w:i/>
      <w:iCs/>
      <w:color w:val="0F4761" w:themeColor="accent1" w:themeShade="BF"/>
    </w:rPr>
  </w:style>
  <w:style w:type="paragraph" w:styleId="IntenseQuote">
    <w:name w:val="Intense Quote"/>
    <w:basedOn w:val="Normal"/>
    <w:next w:val="Normal"/>
    <w:link w:val="IntenseQuoteChar"/>
    <w:uiPriority w:val="30"/>
    <w:qFormat/>
    <w:rsid w:val="00AB3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E69"/>
    <w:rPr>
      <w:i/>
      <w:iCs/>
      <w:color w:val="0F4761" w:themeColor="accent1" w:themeShade="BF"/>
    </w:rPr>
  </w:style>
  <w:style w:type="character" w:styleId="IntenseReference">
    <w:name w:val="Intense Reference"/>
    <w:basedOn w:val="DefaultParagraphFont"/>
    <w:uiPriority w:val="32"/>
    <w:qFormat/>
    <w:rsid w:val="00AB3E69"/>
    <w:rPr>
      <w:b/>
      <w:bCs/>
      <w:smallCaps/>
      <w:color w:val="0F4761" w:themeColor="accent1" w:themeShade="BF"/>
      <w:spacing w:val="5"/>
    </w:rPr>
  </w:style>
  <w:style w:type="character" w:styleId="Strong">
    <w:name w:val="Strong"/>
    <w:basedOn w:val="DefaultParagraphFont"/>
    <w:uiPriority w:val="22"/>
    <w:qFormat/>
    <w:rsid w:val="00AB3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2025-09-25T05:07:00Z</dcterms:created>
  <dcterms:modified xsi:type="dcterms:W3CDTF">2025-09-25T05:09:00Z</dcterms:modified>
</cp:coreProperties>
</file>