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55DA" w14:textId="77777777" w:rsidR="00C86DC0" w:rsidRPr="00C86DC0" w:rsidRDefault="00C86DC0" w:rsidP="00C86DC0">
      <w:pPr>
        <w:shd w:val="clear" w:color="auto" w:fill="FFFFFF"/>
        <w:spacing w:after="0" w:line="240" w:lineRule="auto"/>
        <w:rPr>
          <w:rFonts w:ascii="Helvetica" w:eastAsia="Times New Roman" w:hAnsi="Helvetica" w:cs="Helvetica"/>
          <w:sz w:val="24"/>
          <w:szCs w:val="24"/>
        </w:rPr>
      </w:pPr>
      <w:r w:rsidRPr="00C86DC0">
        <w:rPr>
          <w:rFonts w:ascii="Helvetica" w:eastAsia="Times New Roman" w:hAnsi="Helvetica" w:cs="Helvetica"/>
          <w:b/>
          <w:bCs/>
          <w:sz w:val="24"/>
          <w:szCs w:val="24"/>
        </w:rPr>
        <w:t>SAN DIEGO COUNTY FOOTBALL OFFICIALS ASSOCIATION</w:t>
      </w:r>
      <w:r w:rsidRPr="00C86DC0">
        <w:rPr>
          <w:rFonts w:ascii="Helvetica" w:eastAsia="Times New Roman" w:hAnsi="Helvetica" w:cs="Helvetica"/>
          <w:sz w:val="24"/>
          <w:szCs w:val="24"/>
        </w:rPr>
        <w:t>, </w:t>
      </w:r>
      <w:r w:rsidRPr="00C86DC0">
        <w:rPr>
          <w:rFonts w:ascii="Helvetica" w:eastAsia="Times New Roman" w:hAnsi="Helvetica" w:cs="Helvetica"/>
          <w:b/>
          <w:bCs/>
          <w:sz w:val="24"/>
          <w:szCs w:val="24"/>
        </w:rPr>
        <w:t>INC.</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THE WEEKLY BULL - JULY 20, 2022</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Wednesday’s Agenda</w:t>
      </w:r>
      <w:r w:rsidRPr="00C86DC0">
        <w:rPr>
          <w:rFonts w:ascii="Helvetica" w:eastAsia="Times New Roman" w:hAnsi="Helvetica" w:cs="Helvetica"/>
          <w:sz w:val="24"/>
          <w:szCs w:val="24"/>
        </w:rPr>
        <w:br/>
        <w:t>Attendance – </w:t>
      </w:r>
      <w:r w:rsidRPr="00C86DC0">
        <w:rPr>
          <w:rFonts w:ascii="Helvetica" w:eastAsia="Times New Roman" w:hAnsi="Helvetica" w:cs="Helvetica"/>
          <w:b/>
          <w:bCs/>
          <w:sz w:val="24"/>
          <w:szCs w:val="24"/>
        </w:rPr>
        <w:t>Official’s mark the attendance sheet if they attended the Zoom Meeting</w:t>
      </w:r>
      <w:r w:rsidRPr="00C86DC0">
        <w:rPr>
          <w:rFonts w:ascii="Helvetica" w:eastAsia="Times New Roman" w:hAnsi="Helvetica" w:cs="Helvetica"/>
          <w:sz w:val="24"/>
          <w:szCs w:val="24"/>
        </w:rPr>
        <w:br/>
        <w:t>Review of the Weekly Bull</w:t>
      </w:r>
      <w:r w:rsidRPr="00C86DC0">
        <w:rPr>
          <w:rFonts w:ascii="Helvetica" w:eastAsia="Times New Roman" w:hAnsi="Helvetica" w:cs="Helvetica"/>
          <w:sz w:val="24"/>
          <w:szCs w:val="24"/>
        </w:rPr>
        <w:br/>
        <w:t>New Rules and New Mechanics</w:t>
      </w:r>
      <w:r w:rsidRPr="00C86DC0">
        <w:rPr>
          <w:rFonts w:ascii="Helvetica" w:eastAsia="Times New Roman" w:hAnsi="Helvetica" w:cs="Helvetica"/>
          <w:sz w:val="24"/>
          <w:szCs w:val="24"/>
        </w:rPr>
        <w:br/>
        <w:t>Calibration</w:t>
      </w:r>
      <w:r w:rsidRPr="00C86DC0">
        <w:rPr>
          <w:rFonts w:ascii="Helvetica" w:eastAsia="Times New Roman" w:hAnsi="Helvetica" w:cs="Helvetica"/>
          <w:sz w:val="24"/>
          <w:szCs w:val="24"/>
        </w:rPr>
        <w:br/>
        <w:t>Instructional Video</w:t>
      </w:r>
      <w:r w:rsidRPr="00C86DC0">
        <w:rPr>
          <w:rFonts w:ascii="Helvetica" w:eastAsia="Times New Roman" w:hAnsi="Helvetica" w:cs="Helvetica"/>
          <w:sz w:val="24"/>
          <w:szCs w:val="24"/>
        </w:rPr>
        <w:br/>
        <w:t>Questions from the 2021 Mechanics Summer Study Exam?</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New for 2022 - SDCFOA New Official Advisor Program</w:t>
      </w:r>
      <w:r w:rsidRPr="00C86DC0">
        <w:rPr>
          <w:rFonts w:ascii="Helvetica" w:eastAsia="Times New Roman" w:hAnsi="Helvetica" w:cs="Helvetica"/>
          <w:sz w:val="24"/>
          <w:szCs w:val="24"/>
        </w:rPr>
        <w:t> - This season we're launching a program to connect newer members with veteran members. We want new members to be welcome into SDCFOA and have someone to ask questions and get advice from. At the meeting this week, Brandon Chavez will be coming around the classrooms to answer questions about the program. You can also learn more and join on our website at </w:t>
      </w:r>
      <w:hyperlink r:id="rId5" w:tgtFrame="_blank" w:history="1">
        <w:r w:rsidRPr="00C86DC0">
          <w:rPr>
            <w:rFonts w:ascii="Helvetica" w:eastAsia="Times New Roman" w:hAnsi="Helvetica" w:cs="Helvetica"/>
            <w:color w:val="196AD4"/>
            <w:sz w:val="24"/>
            <w:szCs w:val="24"/>
            <w:u w:val="single"/>
          </w:rPr>
          <w:t>sdcfoa.org/instructional/official-advisor-program</w:t>
        </w:r>
      </w:hyperlink>
      <w:r w:rsidRPr="00C86DC0">
        <w:rPr>
          <w:rFonts w:ascii="Helvetica" w:eastAsia="Times New Roman" w:hAnsi="Helvetica" w:cs="Helvetica"/>
          <w:sz w:val="24"/>
          <w:szCs w:val="24"/>
        </w:rPr>
        <w:t>. Huge thanks to Dave Garza for getting this posted!</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 xml:space="preserve">Thank you Charlton Lynch and Nathan </w:t>
      </w:r>
      <w:proofErr w:type="spellStart"/>
      <w:r w:rsidRPr="00C86DC0">
        <w:rPr>
          <w:rFonts w:ascii="Helvetica" w:eastAsia="Times New Roman" w:hAnsi="Helvetica" w:cs="Helvetica"/>
          <w:b/>
          <w:bCs/>
          <w:sz w:val="24"/>
          <w:szCs w:val="24"/>
        </w:rPr>
        <w:t>Thernes</w:t>
      </w:r>
      <w:proofErr w:type="spellEnd"/>
      <w:r w:rsidRPr="00C86DC0">
        <w:rPr>
          <w:rFonts w:ascii="Helvetica" w:eastAsia="Times New Roman" w:hAnsi="Helvetica" w:cs="Helvetica"/>
          <w:sz w:val="24"/>
          <w:szCs w:val="24"/>
        </w:rPr>
        <w:t> – Thanks to these to hard-working, and talented, individuals the SDCFOA is off to a great start.  Their line of scrimmage zoom clinic included over 90 of our officials.  I</w:t>
      </w:r>
      <w:r w:rsidRPr="00C86DC0">
        <w:rPr>
          <w:rFonts w:ascii="Helvetica" w:eastAsia="Times New Roman" w:hAnsi="Helvetica" w:cs="Helvetica"/>
          <w:b/>
          <w:bCs/>
          <w:sz w:val="24"/>
          <w:szCs w:val="24"/>
        </w:rPr>
        <w:t>f you missed it</w:t>
      </w:r>
      <w:r w:rsidRPr="00C86DC0">
        <w:rPr>
          <w:rFonts w:ascii="Helvetica" w:eastAsia="Times New Roman" w:hAnsi="Helvetica" w:cs="Helvetica"/>
          <w:sz w:val="24"/>
          <w:szCs w:val="24"/>
        </w:rPr>
        <w:t>, here is the link to the recording of the clinic.  Don’t forget to use the password provided.  If you watch the recording, you can also give yourself credit for attending.  Just mark that you attended on the attendance sheet at Wednesday’s meeting</w:t>
      </w:r>
      <w:r w:rsidRPr="00C86DC0">
        <w:rPr>
          <w:rFonts w:ascii="Helvetica" w:eastAsia="Times New Roman" w:hAnsi="Helvetica" w:cs="Helvetica"/>
          <w:sz w:val="24"/>
          <w:szCs w:val="24"/>
        </w:rPr>
        <w:br/>
      </w:r>
      <w:hyperlink r:id="rId6" w:tgtFrame="_blank" w:history="1">
        <w:r w:rsidRPr="00C86DC0">
          <w:rPr>
            <w:rFonts w:ascii="Helvetica" w:eastAsia="Times New Roman" w:hAnsi="Helvetica" w:cs="Helvetica"/>
            <w:color w:val="196AD4"/>
            <w:sz w:val="24"/>
            <w:szCs w:val="24"/>
            <w:u w:val="single"/>
          </w:rPr>
          <w:t>https://us02web.zoom.us/rec/share/SNzJJgxV1qALL43mUQpkRswGQxc4v64JT3KNCHTkJ-jBLCqAlvHDLWcTMKUCYGx_.0bG0CuvHo7I91kYK</w:t>
        </w:r>
      </w:hyperlink>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t>Passcode: a=3e++lv   (start watching at the 10 minute mark.)</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Clinic for Umpires</w:t>
      </w:r>
      <w:r w:rsidRPr="00C86DC0">
        <w:rPr>
          <w:rFonts w:ascii="Helvetica" w:eastAsia="Times New Roman" w:hAnsi="Helvetica" w:cs="Helvetica"/>
          <w:sz w:val="24"/>
          <w:szCs w:val="24"/>
        </w:rPr>
        <w:t> - The next clinic will be Wednesday July 27</w:t>
      </w:r>
      <w:r w:rsidRPr="00C86DC0">
        <w:rPr>
          <w:rFonts w:ascii="Helvetica" w:eastAsia="Times New Roman" w:hAnsi="Helvetica" w:cs="Helvetica"/>
          <w:sz w:val="24"/>
          <w:szCs w:val="24"/>
          <w:vertAlign w:val="superscript"/>
        </w:rPr>
        <w:t>th</w:t>
      </w:r>
      <w:r w:rsidRPr="00C86DC0">
        <w:rPr>
          <w:rFonts w:ascii="Helvetica" w:eastAsia="Times New Roman" w:hAnsi="Helvetica" w:cs="Helvetica"/>
          <w:sz w:val="24"/>
          <w:szCs w:val="24"/>
        </w:rPr>
        <w:t xml:space="preserve"> at 7:00pm on zoom.  Our guest presenters will be Ed </w:t>
      </w:r>
      <w:proofErr w:type="spellStart"/>
      <w:r w:rsidRPr="00C86DC0">
        <w:rPr>
          <w:rFonts w:ascii="Helvetica" w:eastAsia="Times New Roman" w:hAnsi="Helvetica" w:cs="Helvetica"/>
          <w:sz w:val="24"/>
          <w:szCs w:val="24"/>
        </w:rPr>
        <w:t>Blick</w:t>
      </w:r>
      <w:proofErr w:type="spellEnd"/>
      <w:r w:rsidRPr="00C86DC0">
        <w:rPr>
          <w:rFonts w:ascii="Helvetica" w:eastAsia="Times New Roman" w:hAnsi="Helvetica" w:cs="Helvetica"/>
          <w:sz w:val="24"/>
          <w:szCs w:val="24"/>
        </w:rPr>
        <w:t xml:space="preserve">, Mike </w:t>
      </w:r>
      <w:proofErr w:type="spellStart"/>
      <w:r w:rsidRPr="00C86DC0">
        <w:rPr>
          <w:rFonts w:ascii="Helvetica" w:eastAsia="Times New Roman" w:hAnsi="Helvetica" w:cs="Helvetica"/>
          <w:sz w:val="24"/>
          <w:szCs w:val="24"/>
        </w:rPr>
        <w:t>Gunzelman</w:t>
      </w:r>
      <w:proofErr w:type="spellEnd"/>
      <w:r w:rsidRPr="00C86DC0">
        <w:rPr>
          <w:rFonts w:ascii="Helvetica" w:eastAsia="Times New Roman" w:hAnsi="Helvetica" w:cs="Helvetica"/>
          <w:sz w:val="24"/>
          <w:szCs w:val="24"/>
        </w:rPr>
        <w:t xml:space="preserve"> and Scott Carroll.  Here is the invitation to join:</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t>SDCFOA Umpire Clinic – Wednesday, July 27</w:t>
      </w:r>
      <w:r w:rsidRPr="00C86DC0">
        <w:rPr>
          <w:rFonts w:ascii="Helvetica" w:eastAsia="Times New Roman" w:hAnsi="Helvetica" w:cs="Helvetica"/>
          <w:sz w:val="24"/>
          <w:szCs w:val="24"/>
          <w:vertAlign w:val="superscript"/>
        </w:rPr>
        <w:t>th</w:t>
      </w:r>
      <w:r w:rsidRPr="00C86DC0">
        <w:rPr>
          <w:rFonts w:ascii="Helvetica" w:eastAsia="Times New Roman" w:hAnsi="Helvetica" w:cs="Helvetica"/>
          <w:sz w:val="24"/>
          <w:szCs w:val="24"/>
        </w:rPr>
        <w:t> - 7:00 PM</w:t>
      </w:r>
      <w:r w:rsidRPr="00C86DC0">
        <w:rPr>
          <w:rFonts w:ascii="Helvetica" w:eastAsia="Times New Roman" w:hAnsi="Helvetica" w:cs="Helvetica"/>
          <w:sz w:val="24"/>
          <w:szCs w:val="24"/>
        </w:rPr>
        <w:br/>
        <w:t>Join Zoom Meeting</w:t>
      </w:r>
      <w:r w:rsidRPr="00C86DC0">
        <w:rPr>
          <w:rFonts w:ascii="Helvetica" w:eastAsia="Times New Roman" w:hAnsi="Helvetica" w:cs="Helvetica"/>
          <w:sz w:val="24"/>
          <w:szCs w:val="24"/>
        </w:rPr>
        <w:br/>
        <w:t>https://us02web.zoom.us/j/81878423170?pwd=Uy9sMUZJTmxBU1JZR1lPbXhKNTZSUT09</w:t>
      </w:r>
      <w:r w:rsidRPr="00C86DC0">
        <w:rPr>
          <w:rFonts w:ascii="Helvetica" w:eastAsia="Times New Roman" w:hAnsi="Helvetica" w:cs="Helvetica"/>
          <w:sz w:val="24"/>
          <w:szCs w:val="24"/>
        </w:rPr>
        <w:br/>
      </w:r>
      <w:proofErr w:type="spellStart"/>
      <w:r w:rsidRPr="00C86DC0">
        <w:rPr>
          <w:rFonts w:ascii="Helvetica" w:eastAsia="Times New Roman" w:hAnsi="Helvetica" w:cs="Helvetica"/>
          <w:sz w:val="24"/>
          <w:szCs w:val="24"/>
        </w:rPr>
        <w:t>Meeting</w:t>
      </w:r>
      <w:proofErr w:type="spellEnd"/>
      <w:r w:rsidRPr="00C86DC0">
        <w:rPr>
          <w:rFonts w:ascii="Helvetica" w:eastAsia="Times New Roman" w:hAnsi="Helvetica" w:cs="Helvetica"/>
          <w:sz w:val="24"/>
          <w:szCs w:val="24"/>
        </w:rPr>
        <w:t xml:space="preserve"> ID: 818 7842 3170</w:t>
      </w:r>
      <w:r w:rsidRPr="00C86DC0">
        <w:rPr>
          <w:rFonts w:ascii="Helvetica" w:eastAsia="Times New Roman" w:hAnsi="Helvetica" w:cs="Helvetica"/>
          <w:sz w:val="24"/>
          <w:szCs w:val="24"/>
        </w:rPr>
        <w:br/>
        <w:t>Passcode: 822374</w:t>
      </w:r>
      <w:r w:rsidRPr="00C86DC0">
        <w:rPr>
          <w:rFonts w:ascii="Helvetica" w:eastAsia="Times New Roman" w:hAnsi="Helvetica" w:cs="Helvetica"/>
          <w:sz w:val="24"/>
          <w:szCs w:val="24"/>
        </w:rPr>
        <w:br/>
        <w:t>One tap mobile</w:t>
      </w:r>
      <w:r w:rsidRPr="00C86DC0">
        <w:rPr>
          <w:rFonts w:ascii="Helvetica" w:eastAsia="Times New Roman" w:hAnsi="Helvetica" w:cs="Helvetica"/>
          <w:sz w:val="24"/>
          <w:szCs w:val="24"/>
        </w:rPr>
        <w:br/>
        <w:t>+12532158782</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New Rules</w:t>
      </w:r>
      <w:r w:rsidRPr="00C86DC0">
        <w:rPr>
          <w:rFonts w:ascii="Helvetica" w:eastAsia="Times New Roman" w:hAnsi="Helvetica" w:cs="Helvetica"/>
          <w:sz w:val="24"/>
          <w:szCs w:val="24"/>
        </w:rPr>
        <w:t> – Please raise any questions you may have with your instructor and your class.  Let’s have a clear understanding of these important changes. </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bookmarkStart w:id="0" w:name="_Hlk105577586"/>
      <w:r w:rsidRPr="00C86DC0">
        <w:rPr>
          <w:rFonts w:ascii="Helvetica" w:eastAsia="Times New Roman" w:hAnsi="Helvetica" w:cs="Helvetica"/>
          <w:b/>
          <w:bCs/>
          <w:sz w:val="24"/>
          <w:szCs w:val="24"/>
        </w:rPr>
        <w:lastRenderedPageBreak/>
        <w:t>New Mechanics</w:t>
      </w:r>
      <w:bookmarkEnd w:id="0"/>
      <w:r w:rsidRPr="00C86DC0">
        <w:rPr>
          <w:rFonts w:ascii="Helvetica" w:eastAsia="Times New Roman" w:hAnsi="Helvetica" w:cs="Helvetica"/>
          <w:sz w:val="24"/>
          <w:szCs w:val="24"/>
        </w:rPr>
        <w:t> –</w:t>
      </w:r>
      <w:r w:rsidRPr="00C86DC0">
        <w:rPr>
          <w:rFonts w:ascii="Helvetica" w:eastAsia="Times New Roman" w:hAnsi="Helvetica" w:cs="Helvetica"/>
          <w:sz w:val="24"/>
          <w:szCs w:val="24"/>
        </w:rPr>
        <w:br/>
        <w:t>As the ball arrives at the goal post, step up and look straight-up to determine if the ball was kicked between the uprights and not directly over the goal post.  Orally communicate with the other official as to the success or failure of the kick. </w:t>
      </w:r>
      <w:r w:rsidRPr="00C86DC0">
        <w:rPr>
          <w:rFonts w:ascii="Helvetica" w:eastAsia="Times New Roman" w:hAnsi="Helvetica" w:cs="Helvetica"/>
          <w:sz w:val="24"/>
          <w:szCs w:val="24"/>
        </w:rPr>
        <w:br/>
        <w:t>Both should temporarily withhold any signal as both move to the end line.   </w:t>
      </w:r>
      <w:r w:rsidRPr="00C86DC0">
        <w:rPr>
          <w:rFonts w:ascii="Helvetica" w:eastAsia="Times New Roman" w:hAnsi="Helvetica" w:cs="Helvetica"/>
          <w:sz w:val="24"/>
          <w:szCs w:val="24"/>
        </w:rPr>
        <w:br/>
        <w:t>If the kick goes between the goal posts, both officials use the touchdown signal to communicate that the kick is good. </w:t>
      </w:r>
      <w:r w:rsidRPr="00C86DC0">
        <w:rPr>
          <w:rFonts w:ascii="Helvetica" w:eastAsia="Times New Roman" w:hAnsi="Helvetica" w:cs="Helvetica"/>
          <w:sz w:val="24"/>
          <w:szCs w:val="24"/>
        </w:rPr>
        <w:br/>
        <w:t>If the kick is wide of the goal post and not between the uprights, both officials step forward, but only the official to the side of missed kick gives the incomplete signal indicating that the kick is no good. </w:t>
      </w:r>
      <w:r w:rsidRPr="00C86DC0">
        <w:rPr>
          <w:rFonts w:ascii="Helvetica" w:eastAsia="Times New Roman" w:hAnsi="Helvetica" w:cs="Helvetica"/>
          <w:sz w:val="24"/>
          <w:szCs w:val="24"/>
        </w:rPr>
        <w:br/>
        <w:t>If the kick is between the uprights but goes just under the crossbar, only the official responsible for the crossbar signals no good. </w:t>
      </w:r>
      <w:r w:rsidRPr="00C86DC0">
        <w:rPr>
          <w:rFonts w:ascii="Helvetica" w:eastAsia="Times New Roman" w:hAnsi="Helvetica" w:cs="Helvetica"/>
          <w:sz w:val="24"/>
          <w:szCs w:val="24"/>
        </w:rPr>
        <w:br/>
        <w:t xml:space="preserve">If the kick is obviously </w:t>
      </w:r>
      <w:proofErr w:type="gramStart"/>
      <w:r w:rsidRPr="00C86DC0">
        <w:rPr>
          <w:rFonts w:ascii="Helvetica" w:eastAsia="Times New Roman" w:hAnsi="Helvetica" w:cs="Helvetica"/>
          <w:sz w:val="24"/>
          <w:szCs w:val="24"/>
        </w:rPr>
        <w:t>short</w:t>
      </w:r>
      <w:proofErr w:type="gramEnd"/>
      <w:r w:rsidRPr="00C86DC0">
        <w:rPr>
          <w:rFonts w:ascii="Helvetica" w:eastAsia="Times New Roman" w:hAnsi="Helvetica" w:cs="Helvetica"/>
          <w:sz w:val="24"/>
          <w:szCs w:val="24"/>
        </w:rPr>
        <w:t xml:space="preserve"> then both officials can signal no good. </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t>Goal Line Mechanics –</w:t>
      </w:r>
      <w:r w:rsidRPr="00C86DC0">
        <w:rPr>
          <w:rFonts w:ascii="Helvetica" w:eastAsia="Times New Roman" w:hAnsi="Helvetica" w:cs="Helvetica"/>
          <w:sz w:val="24"/>
          <w:szCs w:val="24"/>
        </w:rPr>
        <w:br/>
        <w:t>On plays beginning at or within the 5-yard line, going into the end zone, move to the goal line and officiate back to the line of scrimmage</w:t>
      </w:r>
      <w:r w:rsidRPr="00C86DC0">
        <w:rPr>
          <w:rFonts w:ascii="Helvetica" w:eastAsia="Times New Roman" w:hAnsi="Helvetica" w:cs="Helvetica"/>
          <w:sz w:val="24"/>
          <w:szCs w:val="24"/>
        </w:rPr>
        <w:br/>
        <w:t>On plays beginning at or within the 10-yard line and outside the 5-yard line, and you read that the direction of the play is coming to your side of the field (run or pass) move to the goal line and officiate back to the line of scrimmage.</w:t>
      </w:r>
      <w:r w:rsidRPr="00C86DC0">
        <w:rPr>
          <w:rFonts w:ascii="Helvetica" w:eastAsia="Times New Roman" w:hAnsi="Helvetica" w:cs="Helvetica"/>
          <w:sz w:val="24"/>
          <w:szCs w:val="24"/>
        </w:rPr>
        <w:br/>
        <w:t>By using the proper goal line mechanics on all plays within the 10-yard line, when a play threatens the goal line, you will be prepared to be at the goal line to make the appropriate call.</w:t>
      </w:r>
      <w:r w:rsidRPr="00C86DC0">
        <w:rPr>
          <w:rFonts w:ascii="Helvetica" w:eastAsia="Times New Roman" w:hAnsi="Helvetica" w:cs="Helvetica"/>
          <w:sz w:val="24"/>
          <w:szCs w:val="24"/>
        </w:rPr>
        <w:br/>
        <w:t>On plays beginning at or within the 3-yardline, going out of the end zone, move back to the goal line and officiate forward to the line of scrimmage.  By using this reverse goal line mechanic, you will be in position to make the appropriate call if there is a possibility of the ball becoming dead in the end zone.</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t>Other Mechanics Proposed and Considered, But </w:t>
      </w:r>
      <w:r w:rsidRPr="00C86DC0">
        <w:rPr>
          <w:rFonts w:ascii="Helvetica" w:eastAsia="Times New Roman" w:hAnsi="Helvetica" w:cs="Helvetica"/>
          <w:b/>
          <w:bCs/>
          <w:sz w:val="24"/>
          <w:szCs w:val="24"/>
        </w:rPr>
        <w:t>Not Approved</w:t>
      </w:r>
      <w:r w:rsidRPr="00C86DC0">
        <w:rPr>
          <w:rFonts w:ascii="Helvetica" w:eastAsia="Times New Roman" w:hAnsi="Helvetica" w:cs="Helvetica"/>
          <w:sz w:val="24"/>
          <w:szCs w:val="24"/>
        </w:rPr>
        <w:br/>
        <w:t>Switching flanks at halftime</w:t>
      </w:r>
      <w:r w:rsidRPr="00C86DC0">
        <w:rPr>
          <w:rFonts w:ascii="Helvetica" w:eastAsia="Times New Roman" w:hAnsi="Helvetica" w:cs="Helvetica"/>
          <w:sz w:val="24"/>
          <w:szCs w:val="24"/>
        </w:rPr>
        <w:br/>
        <w:t>Leave the umpire in regular position on all FGs and PATs</w:t>
      </w:r>
      <w:r w:rsidRPr="00C86DC0">
        <w:rPr>
          <w:rFonts w:ascii="Helvetica" w:eastAsia="Times New Roman" w:hAnsi="Helvetica" w:cs="Helvetica"/>
          <w:sz w:val="24"/>
          <w:szCs w:val="24"/>
        </w:rPr>
        <w:br/>
        <w:t>Return to the previous free kick mechanics</w:t>
      </w:r>
      <w:r w:rsidRPr="00C86DC0">
        <w:rPr>
          <w:rFonts w:ascii="Helvetica" w:eastAsia="Times New Roman" w:hAnsi="Helvetica" w:cs="Helvetica"/>
          <w:sz w:val="24"/>
          <w:szCs w:val="24"/>
        </w:rPr>
        <w:br/>
        <w:t>Flank officials allowed to signal “on” and “off” to determine legal formations</w:t>
      </w:r>
      <w:r w:rsidRPr="00C86DC0">
        <w:rPr>
          <w:rFonts w:ascii="Helvetica" w:eastAsia="Times New Roman" w:hAnsi="Helvetica" w:cs="Helvetica"/>
          <w:sz w:val="24"/>
          <w:szCs w:val="24"/>
        </w:rPr>
        <w:br/>
        <w:t>Head Linesmen allowed to turn and look at the box between downs</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t>The Mechanics Committee recognized the need to improve our consistency in the following areas:</w:t>
      </w:r>
      <w:r w:rsidRPr="00C86DC0">
        <w:rPr>
          <w:rFonts w:ascii="Helvetica" w:eastAsia="Times New Roman" w:hAnsi="Helvetica" w:cs="Helvetica"/>
          <w:sz w:val="24"/>
          <w:szCs w:val="24"/>
        </w:rPr>
        <w:br/>
        <w:t>Need to improve our vision of blocking with the new free kick mechanics</w:t>
      </w:r>
      <w:r w:rsidRPr="00C86DC0">
        <w:rPr>
          <w:rFonts w:ascii="Helvetica" w:eastAsia="Times New Roman" w:hAnsi="Helvetica" w:cs="Helvetica"/>
          <w:sz w:val="24"/>
          <w:szCs w:val="24"/>
        </w:rPr>
        <w:br/>
        <w:t>Need to improve our judgments of pop-up kicks and encroachment during on-side kicks</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Pre-snap and Dead Ball Routines</w:t>
      </w:r>
      <w:r w:rsidRPr="00C86DC0">
        <w:rPr>
          <w:rFonts w:ascii="Helvetica" w:eastAsia="Times New Roman" w:hAnsi="Helvetica" w:cs="Helvetica"/>
          <w:sz w:val="24"/>
          <w:szCs w:val="24"/>
        </w:rPr>
        <w:t> – Our pre-snap and dead ball routine must be as complex and thorough as the coaches’ and players’ play-calling and pre-snap adjustments.  Are we as prepared for the snap as they are?  A good way to develop your pre-snap and dead ball routines is to consider each play in three separate parts:</w:t>
      </w:r>
      <w:r w:rsidRPr="00C86DC0">
        <w:rPr>
          <w:rFonts w:ascii="Helvetica" w:eastAsia="Times New Roman" w:hAnsi="Helvetica" w:cs="Helvetica"/>
          <w:sz w:val="24"/>
          <w:szCs w:val="24"/>
        </w:rPr>
        <w:br/>
        <w:t>Pre-Snap</w:t>
      </w:r>
      <w:r w:rsidRPr="00C86DC0">
        <w:rPr>
          <w:rFonts w:ascii="Helvetica" w:eastAsia="Times New Roman" w:hAnsi="Helvetica" w:cs="Helvetica"/>
          <w:sz w:val="24"/>
          <w:szCs w:val="24"/>
        </w:rPr>
        <w:br/>
        <w:t>Live Ball</w:t>
      </w:r>
      <w:r w:rsidRPr="00C86DC0">
        <w:rPr>
          <w:rFonts w:ascii="Helvetica" w:eastAsia="Times New Roman" w:hAnsi="Helvetica" w:cs="Helvetica"/>
          <w:sz w:val="24"/>
          <w:szCs w:val="24"/>
        </w:rPr>
        <w:br/>
        <w:t>Dead Ball (dead ball culminates with the movement of the down indicator – once you move that, you now begin pre-snap routine!)</w:t>
      </w:r>
      <w:r w:rsidRPr="00C86DC0">
        <w:rPr>
          <w:rFonts w:ascii="Helvetica" w:eastAsia="Times New Roman" w:hAnsi="Helvetica" w:cs="Helvetica"/>
          <w:sz w:val="24"/>
          <w:szCs w:val="24"/>
        </w:rPr>
        <w:br/>
        <w:t>Base your routine on the </w:t>
      </w:r>
      <w:r w:rsidRPr="00C86DC0">
        <w:rPr>
          <w:rFonts w:ascii="Helvetica" w:eastAsia="Times New Roman" w:hAnsi="Helvetica" w:cs="Helvetica"/>
          <w:b/>
          <w:bCs/>
          <w:sz w:val="24"/>
          <w:szCs w:val="24"/>
        </w:rPr>
        <w:t>SDCFOA Pre-Snap Routine</w:t>
      </w:r>
      <w:r w:rsidRPr="00C86DC0">
        <w:rPr>
          <w:rFonts w:ascii="Helvetica" w:eastAsia="Times New Roman" w:hAnsi="Helvetica" w:cs="Helvetica"/>
          <w:sz w:val="24"/>
          <w:szCs w:val="24"/>
        </w:rPr>
        <w:t xml:space="preserve"> for each position which </w:t>
      </w:r>
      <w:proofErr w:type="gramStart"/>
      <w:r w:rsidRPr="00C86DC0">
        <w:rPr>
          <w:rFonts w:ascii="Helvetica" w:eastAsia="Times New Roman" w:hAnsi="Helvetica" w:cs="Helvetica"/>
          <w:sz w:val="24"/>
          <w:szCs w:val="24"/>
        </w:rPr>
        <w:t>is located in</w:t>
      </w:r>
      <w:proofErr w:type="gramEnd"/>
      <w:r w:rsidRPr="00C86DC0">
        <w:rPr>
          <w:rFonts w:ascii="Helvetica" w:eastAsia="Times New Roman" w:hAnsi="Helvetica" w:cs="Helvetica"/>
          <w:sz w:val="24"/>
          <w:szCs w:val="24"/>
        </w:rPr>
        <w:t xml:space="preserve"> the mechanics manual starting on </w:t>
      </w:r>
      <w:r w:rsidRPr="00C86DC0">
        <w:rPr>
          <w:rFonts w:ascii="Helvetica" w:eastAsia="Times New Roman" w:hAnsi="Helvetica" w:cs="Helvetica"/>
          <w:b/>
          <w:bCs/>
          <w:sz w:val="24"/>
          <w:szCs w:val="24"/>
        </w:rPr>
        <w:t>Page 72</w:t>
      </w:r>
      <w:r w:rsidRPr="00C86DC0">
        <w:rPr>
          <w:rFonts w:ascii="Helvetica" w:eastAsia="Times New Roman" w:hAnsi="Helvetica" w:cs="Helvetica"/>
          <w:sz w:val="24"/>
          <w:szCs w:val="24"/>
        </w:rPr>
        <w:t>.  The list provided is just that, a list.  Re-order according to your own style and crew.  </w:t>
      </w:r>
      <w:r w:rsidRPr="00C86DC0">
        <w:rPr>
          <w:rFonts w:ascii="Helvetica" w:eastAsia="Times New Roman" w:hAnsi="Helvetica" w:cs="Helvetica"/>
          <w:b/>
          <w:bCs/>
          <w:sz w:val="24"/>
          <w:szCs w:val="24"/>
        </w:rPr>
        <w:t>Write it out!!!</w:t>
      </w:r>
      <w:r w:rsidRPr="00C86DC0">
        <w:rPr>
          <w:rFonts w:ascii="Helvetica" w:eastAsia="Times New Roman" w:hAnsi="Helvetica" w:cs="Helvetica"/>
          <w:sz w:val="24"/>
          <w:szCs w:val="24"/>
        </w:rPr>
        <w:t>…Memorize it…use it every play!  Remember, it changes slightly for kicks, hurry-up offense, short yardage, end of half, end of game, etc.</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Reset</w:t>
      </w:r>
      <w:r w:rsidRPr="00C86DC0">
        <w:rPr>
          <w:rFonts w:ascii="Helvetica" w:eastAsia="Times New Roman" w:hAnsi="Helvetica" w:cs="Helvetica"/>
          <w:sz w:val="24"/>
          <w:szCs w:val="24"/>
        </w:rPr>
        <w:t xml:space="preserve"> – When things are going very smoothly and you think this officiating stuff is easy, or you’ve just made a major mistake, it is a very good idea to RESET yourself.  By “reset” I mean making a conscious decision to re-focus and strengthen you concentration.  When things are going too smoothly, it’s a real possibility that a moment of </w:t>
      </w:r>
      <w:proofErr w:type="spellStart"/>
      <w:r w:rsidRPr="00C86DC0">
        <w:rPr>
          <w:rFonts w:ascii="Helvetica" w:eastAsia="Times New Roman" w:hAnsi="Helvetica" w:cs="Helvetica"/>
          <w:sz w:val="24"/>
          <w:szCs w:val="24"/>
        </w:rPr>
        <w:t>shear</w:t>
      </w:r>
      <w:proofErr w:type="spellEnd"/>
      <w:r w:rsidRPr="00C86DC0">
        <w:rPr>
          <w:rFonts w:ascii="Helvetica" w:eastAsia="Times New Roman" w:hAnsi="Helvetica" w:cs="Helvetica"/>
          <w:sz w:val="24"/>
          <w:szCs w:val="24"/>
        </w:rPr>
        <w:t xml:space="preserve"> terror is just around the corner!  And if you made a mistake, it is hard to forget what just happened and move on to the next play.  One good way to RESET, is to concentrate on your pre-snap routine! Just focus on the next snap and go hard at your pre-snap routine and you’ll find you concentration is improved and that you’re focusing on the needed and necessary things.</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From the Assignor </w:t>
      </w:r>
      <w:r w:rsidRPr="00C86DC0">
        <w:rPr>
          <w:rFonts w:ascii="Helvetica" w:eastAsia="Times New Roman" w:hAnsi="Helvetica" w:cs="Helvetica"/>
          <w:sz w:val="24"/>
          <w:szCs w:val="24"/>
        </w:rPr>
        <w:t>– Make sure you immediately accept any/all assignments in Arbiter.  Tom sends out a list of delinquent officials.  Don’t be That Guy!</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Blocks in Arbiter </w:t>
      </w:r>
      <w:r w:rsidRPr="00C86DC0">
        <w:rPr>
          <w:rFonts w:ascii="Helvetica" w:eastAsia="Times New Roman" w:hAnsi="Helvetica" w:cs="Helvetica"/>
          <w:sz w:val="24"/>
          <w:szCs w:val="24"/>
        </w:rPr>
        <w:t xml:space="preserve">–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Saturday and a big game comes up, you will not show up as available for that “big assignment”.  </w:t>
      </w:r>
      <w:proofErr w:type="gramStart"/>
      <w:r w:rsidRPr="00C86DC0">
        <w:rPr>
          <w:rFonts w:ascii="Helvetica" w:eastAsia="Times New Roman" w:hAnsi="Helvetica" w:cs="Helvetica"/>
          <w:sz w:val="24"/>
          <w:szCs w:val="24"/>
        </w:rPr>
        <w:t>So</w:t>
      </w:r>
      <w:proofErr w:type="gramEnd"/>
      <w:r w:rsidRPr="00C86DC0">
        <w:rPr>
          <w:rFonts w:ascii="Helvetica" w:eastAsia="Times New Roman" w:hAnsi="Helvetica" w:cs="Helvetica"/>
          <w:sz w:val="24"/>
          <w:szCs w:val="24"/>
        </w:rPr>
        <w:t xml:space="preserve"> keep your blocks honest and up-to-date!</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Do you have any conflicts of interest?</w:t>
      </w:r>
      <w:r w:rsidRPr="00C86DC0">
        <w:rPr>
          <w:rFonts w:ascii="Helvetica" w:eastAsia="Times New Roman" w:hAnsi="Helvetica" w:cs="Helvetica"/>
          <w:sz w:val="24"/>
          <w:szCs w:val="24"/>
        </w:rPr>
        <w:t>  Here are some possible conflicts of interest which may cause you to block yourself from working a particular school:</w:t>
      </w:r>
      <w:r w:rsidRPr="00C86DC0">
        <w:rPr>
          <w:rFonts w:ascii="Helvetica" w:eastAsia="Times New Roman" w:hAnsi="Helvetica" w:cs="Helvetica"/>
          <w:sz w:val="24"/>
          <w:szCs w:val="24"/>
        </w:rPr>
        <w:br/>
        <w:t>Your alma mater – Don’t work games at your high school if you’ve graduated within the last five years.  If you still have ties to the school, were a noted athlete, or still good friends with members of the coaching staff, 10 years or longer would apply.</w:t>
      </w:r>
      <w:r w:rsidRPr="00C86DC0">
        <w:rPr>
          <w:rFonts w:ascii="Helvetica" w:eastAsia="Times New Roman" w:hAnsi="Helvetica" w:cs="Helvetica"/>
          <w:sz w:val="24"/>
          <w:szCs w:val="24"/>
        </w:rPr>
        <w:br/>
        <w:t>Family connections – Don’t work games at a school if you have a family connection.</w:t>
      </w:r>
      <w:r w:rsidRPr="00C86DC0">
        <w:rPr>
          <w:rFonts w:ascii="Helvetica" w:eastAsia="Times New Roman" w:hAnsi="Helvetica" w:cs="Helvetica"/>
          <w:sz w:val="24"/>
          <w:szCs w:val="24"/>
        </w:rPr>
        <w:br/>
        <w:t>Business ties – If you are employed by a school, don’t officiate that school.  Also be careful of bosses whose kids play for a particular school.</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Recruiting and Retention Committee</w:t>
      </w:r>
      <w:r w:rsidRPr="00C86DC0">
        <w:rPr>
          <w:rFonts w:ascii="Helvetica" w:eastAsia="Times New Roman" w:hAnsi="Helvetica" w:cs="Helvetica"/>
          <w:sz w:val="24"/>
          <w:szCs w:val="24"/>
        </w:rPr>
        <w:t xml:space="preserve"> – Thank you committee, especially Gary </w:t>
      </w:r>
      <w:proofErr w:type="spellStart"/>
      <w:r w:rsidRPr="00C86DC0">
        <w:rPr>
          <w:rFonts w:ascii="Helvetica" w:eastAsia="Times New Roman" w:hAnsi="Helvetica" w:cs="Helvetica"/>
          <w:sz w:val="24"/>
          <w:szCs w:val="24"/>
        </w:rPr>
        <w:t>Gittelson</w:t>
      </w:r>
      <w:proofErr w:type="spellEnd"/>
      <w:r w:rsidRPr="00C86DC0">
        <w:rPr>
          <w:rFonts w:ascii="Helvetica" w:eastAsia="Times New Roman" w:hAnsi="Helvetica" w:cs="Helvetica"/>
          <w:sz w:val="24"/>
          <w:szCs w:val="24"/>
        </w:rPr>
        <w:t xml:space="preserve"> for his leadership, Craig Gustafson for his professional media release, and to the many officials who volunteered to work our recruiting booths at community events.  We are now over 40 new officials, and 21 officials in the 2</w:t>
      </w:r>
      <w:r w:rsidRPr="00C86DC0">
        <w:rPr>
          <w:rFonts w:ascii="Helvetica" w:eastAsia="Times New Roman" w:hAnsi="Helvetica" w:cs="Helvetica"/>
          <w:sz w:val="24"/>
          <w:szCs w:val="24"/>
          <w:vertAlign w:val="superscript"/>
        </w:rPr>
        <w:t>nd</w:t>
      </w:r>
      <w:r w:rsidRPr="00C86DC0">
        <w:rPr>
          <w:rFonts w:ascii="Helvetica" w:eastAsia="Times New Roman" w:hAnsi="Helvetica" w:cs="Helvetica"/>
          <w:sz w:val="24"/>
          <w:szCs w:val="24"/>
        </w:rPr>
        <w:t xml:space="preserve"> year class!  Keep recruiting people!  Bring </w:t>
      </w:r>
      <w:proofErr w:type="gramStart"/>
      <w:r w:rsidRPr="00C86DC0">
        <w:rPr>
          <w:rFonts w:ascii="Helvetica" w:eastAsia="Times New Roman" w:hAnsi="Helvetica" w:cs="Helvetica"/>
          <w:sz w:val="24"/>
          <w:szCs w:val="24"/>
        </w:rPr>
        <w:t>a new recruit</w:t>
      </w:r>
      <w:proofErr w:type="gramEnd"/>
      <w:r w:rsidRPr="00C86DC0">
        <w:rPr>
          <w:rFonts w:ascii="Helvetica" w:eastAsia="Times New Roman" w:hAnsi="Helvetica" w:cs="Helvetica"/>
          <w:sz w:val="24"/>
          <w:szCs w:val="24"/>
        </w:rPr>
        <w:t xml:space="preserve"> with you to the meeting!</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Gently Used Equipment and Uniforms</w:t>
      </w:r>
      <w:r w:rsidRPr="00C86DC0">
        <w:rPr>
          <w:rFonts w:ascii="Helvetica" w:eastAsia="Times New Roman" w:hAnsi="Helvetica" w:cs="Helvetica"/>
          <w:sz w:val="24"/>
          <w:szCs w:val="24"/>
        </w:rPr>
        <w:t> – Every year we get a chance to update our equipment and uniform.  If you have some extra equipment or uniform pieces that are still in good shape our 1</w:t>
      </w:r>
      <w:r w:rsidRPr="00C86DC0">
        <w:rPr>
          <w:rFonts w:ascii="Helvetica" w:eastAsia="Times New Roman" w:hAnsi="Helvetica" w:cs="Helvetica"/>
          <w:sz w:val="24"/>
          <w:szCs w:val="24"/>
          <w:vertAlign w:val="superscript"/>
        </w:rPr>
        <w:t>st</w:t>
      </w:r>
      <w:r w:rsidRPr="00C86DC0">
        <w:rPr>
          <w:rFonts w:ascii="Helvetica" w:eastAsia="Times New Roman" w:hAnsi="Helvetica" w:cs="Helvetica"/>
          <w:sz w:val="24"/>
          <w:szCs w:val="24"/>
        </w:rPr>
        <w:t xml:space="preserve"> year officials would </w:t>
      </w:r>
      <w:proofErr w:type="gramStart"/>
      <w:r w:rsidRPr="00C86DC0">
        <w:rPr>
          <w:rFonts w:ascii="Helvetica" w:eastAsia="Times New Roman" w:hAnsi="Helvetica" w:cs="Helvetica"/>
          <w:sz w:val="24"/>
          <w:szCs w:val="24"/>
        </w:rPr>
        <w:t>LOVE</w:t>
      </w:r>
      <w:proofErr w:type="gramEnd"/>
      <w:r w:rsidRPr="00C86DC0">
        <w:rPr>
          <w:rFonts w:ascii="Helvetica" w:eastAsia="Times New Roman" w:hAnsi="Helvetica" w:cs="Helvetica"/>
          <w:sz w:val="24"/>
          <w:szCs w:val="24"/>
        </w:rPr>
        <w:t xml:space="preserve"> it if you’d donate to them.</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Calibration This Week!</w:t>
      </w:r>
      <w:r w:rsidRPr="00C86DC0">
        <w:rPr>
          <w:rFonts w:ascii="Helvetica" w:eastAsia="Times New Roman" w:hAnsi="Helvetica" w:cs="Helvetica"/>
          <w:sz w:val="24"/>
          <w:szCs w:val="24"/>
        </w:rPr>
        <w:t xml:space="preserve"> –We will only calibrate when certified classes are meeting.  Crew Chief will calibrate as a group, and each classroom will also calibrate.  Once </w:t>
      </w:r>
      <w:proofErr w:type="gramStart"/>
      <w:r w:rsidRPr="00C86DC0">
        <w:rPr>
          <w:rFonts w:ascii="Helvetica" w:eastAsia="Times New Roman" w:hAnsi="Helvetica" w:cs="Helvetica"/>
          <w:sz w:val="24"/>
          <w:szCs w:val="24"/>
        </w:rPr>
        <w:t>all of</w:t>
      </w:r>
      <w:proofErr w:type="gramEnd"/>
      <w:r w:rsidRPr="00C86DC0">
        <w:rPr>
          <w:rFonts w:ascii="Helvetica" w:eastAsia="Times New Roman" w:hAnsi="Helvetica" w:cs="Helvetica"/>
          <w:sz w:val="24"/>
          <w:szCs w:val="24"/>
        </w:rPr>
        <w:t xml:space="preserve"> that feedback is collected by me, I will type up the rulings for Dave Garza to put up on the website.  </w:t>
      </w:r>
      <w:proofErr w:type="gramStart"/>
      <w:r w:rsidRPr="00C86DC0">
        <w:rPr>
          <w:rFonts w:ascii="Helvetica" w:eastAsia="Times New Roman" w:hAnsi="Helvetica" w:cs="Helvetica"/>
          <w:sz w:val="24"/>
          <w:szCs w:val="24"/>
        </w:rPr>
        <w:t>All of</w:t>
      </w:r>
      <w:proofErr w:type="gramEnd"/>
      <w:r w:rsidRPr="00C86DC0">
        <w:rPr>
          <w:rFonts w:ascii="Helvetica" w:eastAsia="Times New Roman" w:hAnsi="Helvetica" w:cs="Helvetica"/>
          <w:sz w:val="24"/>
          <w:szCs w:val="24"/>
        </w:rPr>
        <w:t xml:space="preserve"> last year’s calibrations are still on the site. I will be sending out the calibration video along with a separate </w:t>
      </w:r>
      <w:proofErr w:type="spellStart"/>
      <w:r w:rsidRPr="00C86DC0">
        <w:rPr>
          <w:rFonts w:ascii="Helvetica" w:eastAsia="Times New Roman" w:hAnsi="Helvetica" w:cs="Helvetica"/>
          <w:sz w:val="24"/>
          <w:szCs w:val="24"/>
        </w:rPr>
        <w:t>Coover</w:t>
      </w:r>
      <w:proofErr w:type="spellEnd"/>
      <w:r w:rsidRPr="00C86DC0">
        <w:rPr>
          <w:rFonts w:ascii="Helvetica" w:eastAsia="Times New Roman" w:hAnsi="Helvetica" w:cs="Helvetica"/>
          <w:sz w:val="24"/>
          <w:szCs w:val="24"/>
        </w:rPr>
        <w:t xml:space="preserve"> Instructional video the weeks we are going to calibrate plays (regular class meetings).  This way you can view the fouls prior to going into the classroom.  This exercise has been well received by the SDCFOA and is meant to be an informative, learning experience.  Be open to new ideas, criteria, and the </w:t>
      </w:r>
      <w:proofErr w:type="gramStart"/>
      <w:r w:rsidRPr="00C86DC0">
        <w:rPr>
          <w:rFonts w:ascii="Helvetica" w:eastAsia="Times New Roman" w:hAnsi="Helvetica" w:cs="Helvetica"/>
          <w:sz w:val="24"/>
          <w:szCs w:val="24"/>
        </w:rPr>
        <w:t>overall consensus</w:t>
      </w:r>
      <w:proofErr w:type="gramEnd"/>
      <w:r w:rsidRPr="00C86DC0">
        <w:rPr>
          <w:rFonts w:ascii="Helvetica" w:eastAsia="Times New Roman" w:hAnsi="Helvetica" w:cs="Helvetica"/>
          <w:sz w:val="24"/>
          <w:szCs w:val="24"/>
        </w:rPr>
        <w:t>! </w:t>
      </w:r>
      <w:r w:rsidRPr="00C86DC0">
        <w:rPr>
          <w:rFonts w:ascii="Helvetica" w:eastAsia="Times New Roman" w:hAnsi="Helvetica" w:cs="Helvetica"/>
          <w:sz w:val="24"/>
          <w:szCs w:val="24"/>
        </w:rPr>
        <w:br/>
        <w:t> </w:t>
      </w:r>
      <w:r w:rsidRPr="00C86DC0">
        <w:rPr>
          <w:rFonts w:ascii="Helvetica" w:eastAsia="Times New Roman" w:hAnsi="Helvetica" w:cs="Helvetica"/>
          <w:sz w:val="24"/>
          <w:szCs w:val="24"/>
        </w:rPr>
        <w:br/>
      </w:r>
      <w:r w:rsidRPr="00C86DC0">
        <w:rPr>
          <w:rFonts w:ascii="Helvetica" w:eastAsia="Times New Roman" w:hAnsi="Helvetica" w:cs="Helvetica"/>
          <w:b/>
          <w:bCs/>
          <w:sz w:val="24"/>
          <w:szCs w:val="24"/>
        </w:rPr>
        <w:t>Food for Thought</w:t>
      </w:r>
      <w:r w:rsidRPr="00C86DC0">
        <w:rPr>
          <w:rFonts w:ascii="Helvetica" w:eastAsia="Times New Roman" w:hAnsi="Helvetica" w:cs="Helvetica"/>
          <w:sz w:val="24"/>
          <w:szCs w:val="24"/>
        </w:rPr>
        <w:t> –</w:t>
      </w:r>
      <w:r w:rsidRPr="00C86DC0">
        <w:rPr>
          <w:rFonts w:ascii="Helvetica" w:eastAsia="Times New Roman" w:hAnsi="Helvetica" w:cs="Helvetica"/>
          <w:sz w:val="24"/>
          <w:szCs w:val="24"/>
        </w:rPr>
        <w:br/>
        <w:t>On a free kick, K1 commits kick-catch interference at team R’s 45-yard line.  The ball goes out of bounds at the 50-yard line untouched by team R.  Can both fouls be penalized?  If not, what are the penalty options for Team R?</w:t>
      </w:r>
      <w:r w:rsidRPr="00C86DC0">
        <w:rPr>
          <w:rFonts w:ascii="Helvetica" w:eastAsia="Times New Roman" w:hAnsi="Helvetica" w:cs="Helvetica"/>
          <w:noProof/>
          <w:sz w:val="24"/>
          <w:szCs w:val="24"/>
        </w:rPr>
        <mc:AlternateContent>
          <mc:Choice Requires="wps">
            <w:drawing>
              <wp:inline distT="0" distB="0" distL="0" distR="0" wp14:anchorId="0DB5E08F" wp14:editId="15748B52">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60672"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p w14:paraId="1C4BF906" w14:textId="77777777" w:rsidR="00C86DC0" w:rsidRDefault="00C86DC0"/>
    <w:sectPr w:rsidR="00C86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87C"/>
    <w:multiLevelType w:val="multilevel"/>
    <w:tmpl w:val="57AE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76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C0"/>
    <w:rsid w:val="00C8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1E05"/>
  <w15:chartTrackingRefBased/>
  <w15:docId w15:val="{CC4E735A-5900-474D-885E-11E1E326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10795">
      <w:bodyDiv w:val="1"/>
      <w:marLeft w:val="0"/>
      <w:marRight w:val="0"/>
      <w:marTop w:val="0"/>
      <w:marBottom w:val="0"/>
      <w:divBdr>
        <w:top w:val="none" w:sz="0" w:space="0" w:color="auto"/>
        <w:left w:val="none" w:sz="0" w:space="0" w:color="auto"/>
        <w:bottom w:val="none" w:sz="0" w:space="0" w:color="auto"/>
        <w:right w:val="none" w:sz="0" w:space="0" w:color="auto"/>
      </w:divBdr>
      <w:divsChild>
        <w:div w:id="1043138578">
          <w:marLeft w:val="0"/>
          <w:marRight w:val="0"/>
          <w:marTop w:val="0"/>
          <w:marBottom w:val="0"/>
          <w:divBdr>
            <w:top w:val="none" w:sz="0" w:space="0" w:color="auto"/>
            <w:left w:val="none" w:sz="0" w:space="0" w:color="auto"/>
            <w:bottom w:val="none" w:sz="0" w:space="0" w:color="auto"/>
            <w:right w:val="none" w:sz="0" w:space="0" w:color="auto"/>
          </w:divBdr>
          <w:divsChild>
            <w:div w:id="2044668182">
              <w:marLeft w:val="0"/>
              <w:marRight w:val="0"/>
              <w:marTop w:val="0"/>
              <w:marBottom w:val="0"/>
              <w:divBdr>
                <w:top w:val="none" w:sz="0" w:space="0" w:color="auto"/>
                <w:left w:val="none" w:sz="0" w:space="0" w:color="auto"/>
                <w:bottom w:val="none" w:sz="0" w:space="0" w:color="auto"/>
                <w:right w:val="none" w:sz="0" w:space="0" w:color="auto"/>
              </w:divBdr>
              <w:divsChild>
                <w:div w:id="1441100684">
                  <w:marLeft w:val="0"/>
                  <w:marRight w:val="0"/>
                  <w:marTop w:val="0"/>
                  <w:marBottom w:val="0"/>
                  <w:divBdr>
                    <w:top w:val="none" w:sz="0" w:space="0" w:color="auto"/>
                    <w:left w:val="none" w:sz="0" w:space="0" w:color="auto"/>
                    <w:bottom w:val="none" w:sz="0" w:space="0" w:color="auto"/>
                    <w:right w:val="none" w:sz="0" w:space="0" w:color="auto"/>
                  </w:divBdr>
                  <w:divsChild>
                    <w:div w:id="1267884922">
                      <w:marLeft w:val="0"/>
                      <w:marRight w:val="0"/>
                      <w:marTop w:val="0"/>
                      <w:marBottom w:val="0"/>
                      <w:divBdr>
                        <w:top w:val="none" w:sz="0" w:space="0" w:color="auto"/>
                        <w:left w:val="none" w:sz="0" w:space="0" w:color="auto"/>
                        <w:bottom w:val="none" w:sz="0" w:space="0" w:color="auto"/>
                        <w:right w:val="none" w:sz="0" w:space="0" w:color="auto"/>
                      </w:divBdr>
                      <w:divsChild>
                        <w:div w:id="880287791">
                          <w:marLeft w:val="0"/>
                          <w:marRight w:val="0"/>
                          <w:marTop w:val="0"/>
                          <w:marBottom w:val="0"/>
                          <w:divBdr>
                            <w:top w:val="none" w:sz="0" w:space="0" w:color="auto"/>
                            <w:left w:val="none" w:sz="0" w:space="0" w:color="auto"/>
                            <w:bottom w:val="none" w:sz="0" w:space="0" w:color="auto"/>
                            <w:right w:val="none" w:sz="0" w:space="0" w:color="auto"/>
                          </w:divBdr>
                          <w:divsChild>
                            <w:div w:id="931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73016">
          <w:marLeft w:val="-120"/>
          <w:marRight w:val="-300"/>
          <w:marTop w:val="0"/>
          <w:marBottom w:val="0"/>
          <w:divBdr>
            <w:top w:val="none" w:sz="0" w:space="0" w:color="auto"/>
            <w:left w:val="none" w:sz="0" w:space="0" w:color="auto"/>
            <w:bottom w:val="none" w:sz="0" w:space="0" w:color="auto"/>
            <w:right w:val="none" w:sz="0" w:space="0" w:color="auto"/>
          </w:divBdr>
          <w:divsChild>
            <w:div w:id="268702075">
              <w:marLeft w:val="0"/>
              <w:marRight w:val="0"/>
              <w:marTop w:val="0"/>
              <w:marBottom w:val="0"/>
              <w:divBdr>
                <w:top w:val="none" w:sz="0" w:space="0" w:color="auto"/>
                <w:left w:val="none" w:sz="0" w:space="0" w:color="auto"/>
                <w:bottom w:val="none" w:sz="0" w:space="0" w:color="auto"/>
                <w:right w:val="none" w:sz="0" w:space="0" w:color="auto"/>
              </w:divBdr>
              <w:divsChild>
                <w:div w:id="8820131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rec/share/SNzJJgxV1qALL43mUQpkRswGQxc4v64JT3KNCHTkJ-jBLCqAlvHDLWcTMKUCYGx_.0bG0CuvHo7I91kYK" TargetMode="External"/><Relationship Id="rId5" Type="http://schemas.openxmlformats.org/officeDocument/2006/relationships/hyperlink" Target="http://sdcfoa.org/instructional/official-advisor-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2022-07-18T16:01:00Z</dcterms:created>
  <dcterms:modified xsi:type="dcterms:W3CDTF">2022-07-18T16:04:00Z</dcterms:modified>
</cp:coreProperties>
</file>