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62A2" w14:textId="011B37B6" w:rsidR="00160916" w:rsidRDefault="00160916"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2021 SDCFOA Summer Study Rules Questions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– These will be included in your packet, but since Scott Carroll started offering them in a quiz format that you can take on-line on any device,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we’ve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gotten strong, positive feedback to continue this format.  Thank you to Glenn Inigo and Kyle Takeo who put it together this season (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helping out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Scott).  So, if you have any questions or suggestions, please contact Glenn.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https://www.goconqr.com/en/quiz/29360517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Glenn Inigo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858-722-8919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glenn.inigo@gmail.com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PS – We will be taking all exams on-line this year, same as last year.  The Mechanics Exam will be ready in this same format very soon.  Good luck!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Keep Recruiting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– This is the absolute best time to recruit.  Just tell them to go to wwwsdcfoa.org and register. 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All of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the important information for a new official is available on our website!  1st Meeting is in 3 weeks.  New location: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2228"/>
          <w:sz w:val="20"/>
          <w:szCs w:val="20"/>
          <w:shd w:val="clear" w:color="auto" w:fill="FFFFFF"/>
        </w:rPr>
        <w:t>Carmel Valley Middle School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3800 Mykonos Lane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San Diego, 92130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Our schedule is attached!  Thank you for recruiting one (1) new member!!!! - Steve</w:t>
      </w:r>
    </w:p>
    <w:sectPr w:rsidR="00160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16"/>
    <w:rsid w:val="001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CC1C"/>
  <w15:chartTrackingRefBased/>
  <w15:docId w15:val="{C1758542-4673-4FE9-8CAF-81C16FF9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2021-06-20T16:28:00Z</dcterms:created>
  <dcterms:modified xsi:type="dcterms:W3CDTF">2021-06-20T16:29:00Z</dcterms:modified>
</cp:coreProperties>
</file>