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E328" w14:textId="77777777" w:rsidR="00F042B7" w:rsidRPr="006A459C" w:rsidRDefault="00F042B7" w:rsidP="00F042B7">
      <w:pPr>
        <w:jc w:val="center"/>
        <w:rPr>
          <w:b/>
          <w:i/>
          <w:sz w:val="32"/>
          <w:szCs w:val="32"/>
        </w:rPr>
      </w:pPr>
      <w:r w:rsidRPr="006A459C">
        <w:rPr>
          <w:b/>
          <w:i/>
          <w:sz w:val="32"/>
          <w:szCs w:val="32"/>
        </w:rPr>
        <w:t>SDCFOA Code of Ethics</w:t>
      </w:r>
    </w:p>
    <w:p w14:paraId="52653AFD" w14:textId="77777777" w:rsidR="00F042B7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at Interscholastic and youth football athletic events are participants in the educational development of student-athletes. As such, they must exercise a high level of self-discipline, independence and responsibility.</w:t>
      </w:r>
    </w:p>
    <w:p w14:paraId="1094E45D" w14:textId="77777777" w:rsidR="00127546" w:rsidRPr="006A459C" w:rsidRDefault="00127546" w:rsidP="00127546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The purpose of this Code is to establish guidelines for ethical standards of conduct for all SDCFOA members.</w:t>
      </w:r>
    </w:p>
    <w:p w14:paraId="3B097F34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A459C">
        <w:rPr>
          <w:b/>
          <w:sz w:val="24"/>
          <w:szCs w:val="24"/>
        </w:rPr>
        <w:t xml:space="preserve">Officials shall </w:t>
      </w:r>
      <w:r>
        <w:rPr>
          <w:b/>
          <w:sz w:val="24"/>
          <w:szCs w:val="24"/>
        </w:rPr>
        <w:t>know</w:t>
      </w:r>
      <w:r w:rsidRPr="006A459C">
        <w:rPr>
          <w:b/>
          <w:sz w:val="24"/>
          <w:szCs w:val="24"/>
        </w:rPr>
        <w:t xml:space="preserve"> both the rules of the game</w:t>
      </w:r>
      <w:r>
        <w:rPr>
          <w:b/>
          <w:sz w:val="24"/>
          <w:szCs w:val="24"/>
        </w:rPr>
        <w:t xml:space="preserve"> and their application,</w:t>
      </w:r>
      <w:r w:rsidRPr="006A459C">
        <w:rPr>
          <w:b/>
          <w:sz w:val="24"/>
          <w:szCs w:val="24"/>
        </w:rPr>
        <w:t xml:space="preserve"> and the mechanics necessary to enforce the rules, and shall exercise authority in an impartial, firm and controlled manner.</w:t>
      </w:r>
    </w:p>
    <w:p w14:paraId="7661C94D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work with each other in a constructive and cooperative manner.</w:t>
      </w:r>
    </w:p>
    <w:p w14:paraId="20747FE4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uphold the honor and dignity of the profession in all interaction with student-athletes, coaches, athletic directors, school and youth football administrators, colleagues and the public.</w:t>
      </w:r>
    </w:p>
    <w:p w14:paraId="305B1D7A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prepare themselves both physically and mentally, shall dress neatly and appropriately, and shall comport themselves in a manner consistent with the high standards of the profession.</w:t>
      </w:r>
    </w:p>
    <w:p w14:paraId="3286AE62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be punctual and professional in the fulfillment of their contractual obligations.</w:t>
      </w:r>
    </w:p>
    <w:p w14:paraId="73DCB001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remain mindful that their conduct influences the respect that student-athletes, coaches and the public hold the profession.</w:t>
      </w:r>
    </w:p>
    <w:p w14:paraId="7458FE5C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shall, while enforcing the rules of play, remain aware of the inherent risk of injury that competition poses to student-athletes. Where appropriate, they shall inform event management of conditions or situations that appear potentially hazardous.</w:t>
      </w:r>
    </w:p>
    <w:p w14:paraId="1523141F" w14:textId="77777777" w:rsidR="00F042B7" w:rsidRPr="006A459C" w:rsidRDefault="00F042B7" w:rsidP="00F042B7">
      <w:pPr>
        <w:jc w:val="center"/>
        <w:rPr>
          <w:b/>
          <w:sz w:val="24"/>
          <w:szCs w:val="24"/>
        </w:rPr>
      </w:pPr>
      <w:r w:rsidRPr="006A459C">
        <w:rPr>
          <w:b/>
          <w:sz w:val="24"/>
          <w:szCs w:val="24"/>
        </w:rPr>
        <w:t>Officials shall take reasonable steps to educate themselves in the recognition of emergency conditions that might arise during the course of competition.</w:t>
      </w:r>
    </w:p>
    <w:p w14:paraId="7DC7B71C" w14:textId="77777777" w:rsidR="00F042B7" w:rsidRPr="006A459C" w:rsidRDefault="00F042B7" w:rsidP="00F042B7">
      <w:pPr>
        <w:jc w:val="center"/>
        <w:rPr>
          <w:b/>
          <w:sz w:val="28"/>
          <w:szCs w:val="28"/>
        </w:rPr>
      </w:pPr>
    </w:p>
    <w:p w14:paraId="71C8A2CE" w14:textId="77777777" w:rsidR="00F042B7" w:rsidRDefault="00F042B7" w:rsidP="00F042B7">
      <w:r>
        <w:t>Revised and Approved 4/</w:t>
      </w:r>
      <w:r>
        <w:t>17</w:t>
      </w:r>
    </w:p>
    <w:p w14:paraId="391ABFEF" w14:textId="77777777" w:rsidR="00F042B7" w:rsidRDefault="00F042B7" w:rsidP="00F042B7"/>
    <w:p w14:paraId="5241FA7B" w14:textId="77777777" w:rsidR="00681322" w:rsidRPr="00F042B7" w:rsidRDefault="00681322" w:rsidP="00F042B7"/>
    <w:sectPr w:rsidR="00681322" w:rsidRPr="00F042B7" w:rsidSect="006813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B7"/>
    <w:rsid w:val="00127546"/>
    <w:rsid w:val="001D04B0"/>
    <w:rsid w:val="00681322"/>
    <w:rsid w:val="00F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3E5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ZAPOLSKI</dc:creator>
  <cp:keywords/>
  <dc:description/>
  <cp:lastModifiedBy>EDWARD ZAPOLSKI</cp:lastModifiedBy>
  <cp:revision>2</cp:revision>
  <cp:lastPrinted>2017-05-04T04:32:00Z</cp:lastPrinted>
  <dcterms:created xsi:type="dcterms:W3CDTF">2017-05-04T04:36:00Z</dcterms:created>
  <dcterms:modified xsi:type="dcterms:W3CDTF">2017-05-04T04:36:00Z</dcterms:modified>
</cp:coreProperties>
</file>